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44" w:rsidRDefault="004F23A5">
      <w:pPr>
        <w:pStyle w:val="a4"/>
        <w:framePr w:wrap="auto" w:yAlign="inline"/>
        <w:spacing w:before="0" w:after="0"/>
        <w:jc w:val="center"/>
        <w:rPr>
          <w:rFonts w:ascii="仿宋" w:eastAsia="仿宋" w:hAnsi="仿宋" w:cs="仿宋" w:hint="default"/>
          <w:b/>
          <w:bCs/>
          <w:color w:val="333333"/>
          <w:sz w:val="30"/>
          <w:szCs w:val="30"/>
          <w:u w:color="333333"/>
          <w:lang w:val="zh-TW"/>
        </w:rPr>
      </w:pPr>
      <w:r>
        <w:rPr>
          <w:rFonts w:ascii="仿宋" w:eastAsia="仿宋" w:hAnsi="仿宋" w:cs="仿宋"/>
          <w:b/>
          <w:bCs/>
          <w:noProof/>
          <w:color w:val="333333"/>
          <w:sz w:val="30"/>
          <w:szCs w:val="30"/>
          <w:u w:color="3333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1851025</wp:posOffset>
            </wp:positionH>
            <wp:positionV relativeFrom="paragraph">
              <wp:posOffset>-217805</wp:posOffset>
            </wp:positionV>
            <wp:extent cx="1981200" cy="1696720"/>
            <wp:effectExtent l="0" t="0" r="0" b="17780"/>
            <wp:wrapTight wrapText="bothSides">
              <wp:wrapPolygon edited="0">
                <wp:start x="0" y="0"/>
                <wp:lineTo x="0" y="21341"/>
                <wp:lineTo x="21392" y="21341"/>
                <wp:lineTo x="21392" y="0"/>
                <wp:lineTo x="0" y="0"/>
              </wp:wrapPolygon>
            </wp:wrapTight>
            <wp:docPr id="2" name="图片 2" descr="微信图片_20190428090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4280909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044" w:rsidRDefault="00203044">
      <w:pPr>
        <w:pStyle w:val="a4"/>
        <w:framePr w:wrap="auto" w:yAlign="inline"/>
        <w:spacing w:before="0" w:after="0" w:line="600" w:lineRule="exact"/>
        <w:jc w:val="center"/>
        <w:rPr>
          <w:rFonts w:ascii="仿宋" w:eastAsia="仿宋" w:hAnsi="仿宋" w:cs="仿宋" w:hint="default"/>
          <w:b/>
          <w:bCs/>
          <w:color w:val="333333"/>
          <w:sz w:val="30"/>
          <w:szCs w:val="30"/>
          <w:u w:color="333333"/>
          <w:lang w:val="zh-TW" w:eastAsia="zh-TW"/>
        </w:rPr>
      </w:pPr>
    </w:p>
    <w:p w:rsidR="00203044" w:rsidRDefault="00203044">
      <w:pPr>
        <w:pStyle w:val="a4"/>
        <w:framePr w:wrap="auto" w:yAlign="inline"/>
        <w:spacing w:before="0" w:after="0" w:line="600" w:lineRule="exact"/>
        <w:jc w:val="center"/>
        <w:rPr>
          <w:rFonts w:ascii="仿宋" w:eastAsia="仿宋" w:hAnsi="仿宋" w:cs="仿宋" w:hint="default"/>
          <w:b/>
          <w:bCs/>
          <w:color w:val="333333"/>
          <w:sz w:val="30"/>
          <w:szCs w:val="30"/>
          <w:u w:color="333333"/>
          <w:lang w:val="zh-TW" w:eastAsia="zh-TW"/>
        </w:rPr>
      </w:pPr>
    </w:p>
    <w:p w:rsidR="00203044" w:rsidRDefault="00203044">
      <w:pPr>
        <w:pStyle w:val="a4"/>
        <w:framePr w:wrap="auto" w:yAlign="inline"/>
        <w:spacing w:before="0" w:after="0"/>
        <w:jc w:val="center"/>
        <w:rPr>
          <w:rFonts w:ascii="仿宋" w:eastAsia="仿宋" w:hAnsi="仿宋" w:cs="仿宋" w:hint="default"/>
          <w:b/>
          <w:bCs/>
          <w:color w:val="333333"/>
          <w:sz w:val="30"/>
          <w:szCs w:val="30"/>
          <w:u w:color="333333"/>
          <w:lang w:val="zh-TW" w:eastAsia="zh-TW"/>
        </w:rPr>
      </w:pPr>
    </w:p>
    <w:p w:rsidR="00203044" w:rsidRDefault="00203044">
      <w:pPr>
        <w:pStyle w:val="a4"/>
        <w:framePr w:wrap="auto" w:yAlign="inline"/>
        <w:spacing w:before="0" w:after="0"/>
        <w:jc w:val="center"/>
        <w:rPr>
          <w:rFonts w:ascii="仿宋" w:eastAsia="仿宋" w:hAnsi="仿宋" w:cs="仿宋" w:hint="default"/>
          <w:b/>
          <w:bCs/>
          <w:color w:val="333333"/>
          <w:sz w:val="30"/>
          <w:szCs w:val="30"/>
          <w:u w:color="333333"/>
          <w:lang w:val="zh-TW" w:eastAsia="zh-TW"/>
        </w:rPr>
      </w:pPr>
    </w:p>
    <w:p w:rsidR="00203044" w:rsidRDefault="00203044">
      <w:pPr>
        <w:pStyle w:val="a4"/>
        <w:framePr w:wrap="auto" w:yAlign="inline"/>
        <w:spacing w:before="0" w:after="0"/>
        <w:jc w:val="center"/>
        <w:rPr>
          <w:rFonts w:ascii="仿宋" w:eastAsia="仿宋" w:hAnsi="仿宋" w:cs="仿宋" w:hint="default"/>
          <w:b/>
          <w:bCs/>
          <w:color w:val="333333"/>
          <w:sz w:val="30"/>
          <w:szCs w:val="30"/>
          <w:u w:color="333333"/>
          <w:lang w:val="zh-TW" w:eastAsia="zh-TW"/>
        </w:rPr>
      </w:pPr>
    </w:p>
    <w:p w:rsidR="00203044" w:rsidRDefault="00203044">
      <w:pPr>
        <w:pStyle w:val="a4"/>
        <w:framePr w:wrap="auto" w:yAlign="inline"/>
        <w:spacing w:before="0" w:after="0"/>
        <w:jc w:val="center"/>
        <w:rPr>
          <w:rFonts w:ascii="仿宋" w:eastAsia="仿宋" w:hAnsi="仿宋" w:cs="仿宋" w:hint="default"/>
          <w:b/>
          <w:bCs/>
          <w:color w:val="333333"/>
          <w:sz w:val="30"/>
          <w:szCs w:val="30"/>
          <w:u w:color="333333"/>
          <w:lang w:val="zh-TW" w:eastAsia="zh-TW"/>
        </w:rPr>
      </w:pPr>
    </w:p>
    <w:p w:rsidR="00203044" w:rsidRDefault="004F23A5">
      <w:pPr>
        <w:pStyle w:val="a4"/>
        <w:framePr w:wrap="auto" w:yAlign="inline"/>
        <w:spacing w:before="0" w:after="0"/>
        <w:jc w:val="center"/>
        <w:rPr>
          <w:rFonts w:ascii="仿宋" w:eastAsia="仿宋" w:hAnsi="仿宋" w:cs="仿宋" w:hint="default"/>
          <w:b/>
          <w:bCs/>
          <w:color w:val="333333"/>
          <w:sz w:val="30"/>
          <w:szCs w:val="30"/>
          <w:u w:color="333333"/>
        </w:rPr>
      </w:pPr>
      <w:r>
        <w:rPr>
          <w:rFonts w:ascii="仿宋" w:eastAsia="仿宋" w:hAnsi="仿宋" w:cs="仿宋"/>
          <w:b/>
          <w:bCs/>
          <w:color w:val="333333"/>
          <w:sz w:val="30"/>
          <w:szCs w:val="30"/>
          <w:u w:color="333333"/>
          <w:lang w:val="zh-TW" w:eastAsia="zh-TW"/>
        </w:rPr>
        <w:t>国家艺术基金</w:t>
      </w:r>
      <w:r>
        <w:rPr>
          <w:rFonts w:ascii="仿宋" w:eastAsia="仿宋" w:hAnsi="仿宋" w:cs="仿宋"/>
          <w:b/>
          <w:bCs/>
          <w:color w:val="333333"/>
          <w:sz w:val="30"/>
          <w:szCs w:val="30"/>
          <w:u w:color="333333"/>
        </w:rPr>
        <w:t>2019</w:t>
      </w:r>
      <w:r>
        <w:rPr>
          <w:rFonts w:ascii="仿宋" w:eastAsia="仿宋" w:hAnsi="仿宋" w:cs="仿宋"/>
          <w:b/>
          <w:bCs/>
          <w:color w:val="333333"/>
          <w:sz w:val="30"/>
          <w:szCs w:val="30"/>
          <w:u w:color="333333"/>
          <w:lang w:val="zh-TW" w:eastAsia="zh-TW"/>
        </w:rPr>
        <w:t>年度艺术人才培养资助项目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center"/>
        <w:rPr>
          <w:rFonts w:ascii="仿宋" w:eastAsia="仿宋" w:hAnsi="仿宋" w:cs="仿宋" w:hint="default"/>
          <w:b/>
          <w:bCs/>
          <w:color w:val="333333"/>
          <w:sz w:val="30"/>
          <w:szCs w:val="30"/>
          <w:u w:color="333333"/>
          <w:lang w:val="zh-TW" w:eastAsia="zh-TW"/>
        </w:rPr>
      </w:pPr>
      <w:r>
        <w:rPr>
          <w:rFonts w:ascii="仿宋" w:eastAsia="仿宋" w:hAnsi="仿宋" w:cs="仿宋"/>
          <w:b/>
          <w:bCs/>
          <w:color w:val="333333"/>
          <w:sz w:val="30"/>
          <w:szCs w:val="30"/>
          <w:u w:color="333333"/>
        </w:rPr>
        <w:t>“</w:t>
      </w:r>
      <w:r>
        <w:rPr>
          <w:rFonts w:ascii="仿宋" w:eastAsia="仿宋" w:hAnsi="仿宋" w:cs="仿宋"/>
          <w:b/>
          <w:bCs/>
          <w:color w:val="333333"/>
          <w:sz w:val="30"/>
          <w:szCs w:val="30"/>
          <w:u w:color="333333"/>
          <w:lang w:val="zh-TW" w:eastAsia="zh-TW"/>
        </w:rPr>
        <w:t>少数民族声乐表演人才培养</w:t>
      </w:r>
      <w:r>
        <w:rPr>
          <w:rFonts w:ascii="仿宋" w:eastAsia="仿宋" w:hAnsi="仿宋" w:cs="仿宋"/>
          <w:b/>
          <w:bCs/>
          <w:color w:val="333333"/>
          <w:sz w:val="30"/>
          <w:szCs w:val="30"/>
          <w:u w:color="333333"/>
        </w:rPr>
        <w:t>”</w:t>
      </w:r>
      <w:r>
        <w:rPr>
          <w:rFonts w:ascii="仿宋" w:eastAsia="仿宋" w:hAnsi="仿宋" w:cs="仿宋"/>
          <w:b/>
          <w:bCs/>
          <w:color w:val="333333"/>
          <w:sz w:val="30"/>
          <w:szCs w:val="30"/>
          <w:u w:color="333333"/>
          <w:lang w:val="zh-TW" w:eastAsia="zh-TW"/>
        </w:rPr>
        <w:t>招生简章</w:t>
      </w:r>
    </w:p>
    <w:p w:rsidR="00203044" w:rsidRDefault="00203044">
      <w:pPr>
        <w:framePr w:wrap="auto" w:yAlign="inline"/>
        <w:spacing w:line="600" w:lineRule="exact"/>
        <w:rPr>
          <w:rFonts w:ascii="黑体" w:eastAsia="黑体" w:hAnsi="黑体"/>
          <w:sz w:val="28"/>
          <w:szCs w:val="28"/>
        </w:rPr>
      </w:pPr>
    </w:p>
    <w:p w:rsidR="00203044" w:rsidRDefault="004F23A5">
      <w:pPr>
        <w:framePr w:wrap="auto" w:yAlign="inline"/>
        <w:spacing w:line="600" w:lineRule="exact"/>
        <w:rPr>
          <w:rFonts w:ascii="仿宋" w:eastAsia="仿宋" w:hAnsi="仿宋" w:cs="仿宋"/>
          <w:b/>
          <w:bCs/>
          <w:color w:val="333333"/>
          <w:kern w:val="0"/>
          <w:u w:color="333333"/>
          <w:lang w:val="zh-TW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u w:color="333333"/>
        </w:rPr>
        <w:t>一、</w:t>
      </w:r>
      <w:r>
        <w:rPr>
          <w:rFonts w:ascii="仿宋" w:eastAsia="仿宋" w:hAnsi="仿宋" w:cs="仿宋" w:hint="eastAsia"/>
          <w:b/>
          <w:bCs/>
          <w:color w:val="333333"/>
          <w:kern w:val="0"/>
          <w:u w:color="333333"/>
          <w:lang w:val="zh-TW"/>
        </w:rPr>
        <w:t>项目实施背景及特点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Chars="200" w:firstLine="480"/>
        <w:jc w:val="both"/>
        <w:rPr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Fonts w:ascii="仿宋" w:eastAsia="仿宋" w:hAnsi="仿宋" w:cs="仿宋"/>
          <w:color w:val="333333"/>
          <w:u w:color="333333"/>
          <w:lang w:val="zh-TW" w:eastAsia="zh-TW"/>
        </w:rPr>
        <w:t>落实习近平</w:t>
      </w:r>
      <w:r>
        <w:rPr>
          <w:rFonts w:ascii="仿宋" w:eastAsia="仿宋" w:hAnsi="仿宋" w:cs="仿宋"/>
          <w:color w:val="333333"/>
          <w:u w:color="333333"/>
        </w:rPr>
        <w:t>总书记</w:t>
      </w:r>
      <w:r>
        <w:rPr>
          <w:rFonts w:ascii="仿宋" w:eastAsia="仿宋" w:hAnsi="仿宋" w:cs="仿宋"/>
          <w:color w:val="000000" w:themeColor="text1"/>
          <w:u w:color="333333"/>
          <w:lang w:val="zh-TW" w:eastAsia="zh-TW"/>
        </w:rPr>
        <w:t>新时代中国特色社会主义思想和十九大精神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，适应国家</w:t>
      </w:r>
      <w:r>
        <w:rPr>
          <w:rFonts w:ascii="仿宋" w:eastAsia="仿宋" w:hAnsi="仿宋" w:cs="仿宋"/>
          <w:color w:val="000000" w:themeColor="text1"/>
          <w:u w:color="333333"/>
          <w:lang w:val="zh-TW" w:eastAsia="zh-TW"/>
        </w:rPr>
        <w:t>文化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事业发展对高层次创新人才的需求，推动少数民族声乐表演艺术发展，发现和培养少数民族声乐表演人才，促进传统音乐的传承与发展。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少数民族声乐表演艺术传承与人才培养计划系</w:t>
      </w:r>
      <w:r>
        <w:rPr>
          <w:rFonts w:ascii="仿宋" w:eastAsia="仿宋" w:hAnsi="仿宋" w:cs="仿宋"/>
          <w:color w:val="333333"/>
          <w:u w:color="333333"/>
        </w:rPr>
        <w:t>2019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年度国家艺术基金艺术人才培养资助项目，即日起面向全国招收学员。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Chars="200" w:firstLine="480"/>
        <w:jc w:val="both"/>
        <w:rPr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Fonts w:ascii="仿宋" w:eastAsia="仿宋" w:hAnsi="仿宋" w:cs="仿宋"/>
          <w:color w:val="333333"/>
          <w:u w:color="333333"/>
          <w:lang w:val="zh-TW" w:eastAsia="zh-TW"/>
        </w:rPr>
        <w:t>本项目立足于少数民族</w:t>
      </w:r>
      <w:r>
        <w:rPr>
          <w:rFonts w:ascii="仿宋" w:eastAsia="仿宋" w:hAnsi="仿宋" w:cs="仿宋"/>
          <w:color w:val="333333"/>
          <w:u w:color="333333"/>
        </w:rPr>
        <w:t>“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非遗</w:t>
      </w:r>
      <w:r>
        <w:rPr>
          <w:rFonts w:ascii="仿宋" w:eastAsia="仿宋" w:hAnsi="仿宋" w:cs="仿宋"/>
          <w:color w:val="333333"/>
          <w:u w:color="333333"/>
        </w:rPr>
        <w:t>”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和</w:t>
      </w:r>
      <w:r>
        <w:rPr>
          <w:rFonts w:ascii="仿宋" w:eastAsia="仿宋" w:hAnsi="仿宋" w:cs="仿宋"/>
          <w:color w:val="333333"/>
          <w:u w:color="333333"/>
        </w:rPr>
        <w:t>“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原生态</w:t>
      </w:r>
      <w:r>
        <w:rPr>
          <w:rFonts w:ascii="仿宋" w:eastAsia="仿宋" w:hAnsi="仿宋" w:cs="仿宋"/>
          <w:color w:val="333333"/>
          <w:u w:color="333333"/>
        </w:rPr>
        <w:t>”</w:t>
      </w:r>
      <w:r>
        <w:rPr>
          <w:rFonts w:ascii="仿宋" w:eastAsia="仿宋" w:hAnsi="仿宋" w:cs="仿宋"/>
          <w:color w:val="333333"/>
          <w:u w:color="333333"/>
        </w:rPr>
        <w:t>演唱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特性</w:t>
      </w:r>
      <w:r>
        <w:rPr>
          <w:rFonts w:ascii="仿宋" w:eastAsia="仿宋" w:hAnsi="仿宋" w:cs="仿宋"/>
          <w:color w:val="333333"/>
          <w:u w:color="333333"/>
        </w:rPr>
        <w:t>的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继承与发展，注重记录</w:t>
      </w:r>
      <w:r>
        <w:rPr>
          <w:rFonts w:ascii="仿宋" w:eastAsia="仿宋" w:hAnsi="仿宋" w:cs="仿宋"/>
          <w:color w:val="333333"/>
          <w:u w:color="333333"/>
        </w:rPr>
        <w:t>“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少数民族记忆的背影</w:t>
      </w:r>
      <w:r>
        <w:rPr>
          <w:rFonts w:ascii="仿宋" w:eastAsia="仿宋" w:hAnsi="仿宋" w:cs="仿宋"/>
          <w:color w:val="333333"/>
          <w:u w:color="333333"/>
        </w:rPr>
        <w:t>”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，保留少数民族声乐</w:t>
      </w:r>
      <w:r>
        <w:rPr>
          <w:rFonts w:ascii="仿宋" w:eastAsia="仿宋" w:hAnsi="仿宋" w:cs="仿宋"/>
          <w:color w:val="333333"/>
          <w:u w:color="333333"/>
        </w:rPr>
        <w:t>艺术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精髓，注重少数民族声乐人才的个性化培养，探索当今民族声乐表演艺术与</w:t>
      </w:r>
      <w:r>
        <w:rPr>
          <w:rFonts w:ascii="仿宋" w:eastAsia="仿宋" w:hAnsi="仿宋" w:cs="仿宋"/>
          <w:color w:val="333333"/>
          <w:u w:color="333333"/>
        </w:rPr>
        <w:t>传统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少数民族</w:t>
      </w:r>
      <w:r>
        <w:rPr>
          <w:rFonts w:ascii="仿宋" w:eastAsia="仿宋" w:hAnsi="仿宋" w:cs="仿宋"/>
          <w:color w:val="333333"/>
          <w:u w:color="333333"/>
        </w:rPr>
        <w:t>民间演唱融合。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通过少数民族声乐表演高层</w:t>
      </w:r>
      <w:r>
        <w:rPr>
          <w:rFonts w:ascii="仿宋" w:eastAsia="仿宋" w:hAnsi="仿宋" w:cs="仿宋"/>
          <w:color w:val="333333"/>
          <w:u w:color="333333"/>
        </w:rPr>
        <w:t>培训教育和人才发掘，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促进对少数民族</w:t>
      </w:r>
      <w:r>
        <w:rPr>
          <w:rFonts w:ascii="仿宋" w:eastAsia="仿宋" w:hAnsi="仿宋" w:cs="仿宋"/>
          <w:color w:val="333333"/>
          <w:u w:color="333333"/>
        </w:rPr>
        <w:t>音乐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认知、保护、传承的自觉意识，有效培养少数民族声乐表演传承人才，实现少数民族声乐表演的传承和发展。</w:t>
      </w:r>
    </w:p>
    <w:p w:rsidR="00203044" w:rsidRDefault="00203044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color w:val="333333"/>
          <w:u w:color="333333"/>
        </w:rPr>
      </w:pPr>
    </w:p>
    <w:p w:rsidR="00203044" w:rsidRDefault="004F23A5">
      <w:pPr>
        <w:pStyle w:val="a4"/>
        <w:framePr w:wrap="auto" w:yAlign="inline"/>
        <w:numPr>
          <w:ilvl w:val="0"/>
          <w:numId w:val="1"/>
        </w:numPr>
        <w:spacing w:before="0" w:after="0" w:line="600" w:lineRule="exact"/>
        <w:jc w:val="both"/>
        <w:rPr>
          <w:rFonts w:ascii="仿宋" w:eastAsia="仿宋" w:hAnsi="仿宋" w:cs="仿宋" w:hint="default"/>
          <w:b/>
          <w:bCs/>
          <w:color w:val="333333"/>
          <w:u w:color="333333"/>
        </w:rPr>
      </w:pPr>
      <w:r>
        <w:rPr>
          <w:rFonts w:ascii="仿宋" w:eastAsia="仿宋" w:hAnsi="仿宋" w:cs="仿宋"/>
          <w:b/>
          <w:bCs/>
          <w:color w:val="333333"/>
          <w:u w:color="333333"/>
        </w:rPr>
        <w:lastRenderedPageBreak/>
        <w:t>培训项目简介</w:t>
      </w:r>
    </w:p>
    <w:p w:rsidR="00203044" w:rsidRDefault="004F23A5">
      <w:pPr>
        <w:pStyle w:val="a4"/>
        <w:framePr w:wrap="auto" w:yAlign="inline"/>
        <w:numPr>
          <w:ilvl w:val="0"/>
          <w:numId w:val="2"/>
        </w:numPr>
        <w:spacing w:before="0" w:after="0" w:line="600" w:lineRule="exact"/>
        <w:jc w:val="both"/>
        <w:rPr>
          <w:rFonts w:ascii="仿宋" w:eastAsia="仿宋" w:hAnsi="仿宋" w:cs="仿宋" w:hint="default"/>
          <w:b/>
          <w:bCs/>
          <w:color w:val="333333"/>
          <w:u w:color="333333"/>
        </w:rPr>
      </w:pPr>
      <w:r>
        <w:rPr>
          <w:rFonts w:ascii="仿宋" w:eastAsia="仿宋" w:hAnsi="仿宋" w:cs="仿宋"/>
          <w:b/>
          <w:bCs/>
          <w:color w:val="333333"/>
          <w:u w:color="333333"/>
        </w:rPr>
        <w:t>项目简介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="640"/>
        <w:jc w:val="both"/>
        <w:rPr>
          <w:rFonts w:ascii="仿宋" w:eastAsia="仿宋" w:hAnsi="仿宋" w:cs="仿宋" w:hint="default"/>
          <w:color w:val="auto"/>
          <w:u w:color="333333"/>
        </w:rPr>
      </w:pPr>
      <w:r>
        <w:rPr>
          <w:rFonts w:ascii="仿宋" w:eastAsia="仿宋" w:hAnsi="仿宋" w:cs="仿宋"/>
          <w:color w:val="333333"/>
          <w:u w:color="333333"/>
          <w:lang w:val="zh-TW" w:eastAsia="zh-TW"/>
        </w:rPr>
        <w:t>《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少数民族声乐表演人才培养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》由上海音乐学院主办，</w:t>
      </w:r>
      <w:r>
        <w:rPr>
          <w:rFonts w:ascii="仿宋" w:eastAsia="仿宋" w:hAnsi="仿宋" w:cs="仿宋"/>
          <w:color w:val="333333"/>
          <w:u w:color="333333"/>
        </w:rPr>
        <w:t>上海音乐学院声乐歌剧系</w:t>
      </w:r>
      <w:r w:rsidR="00507008">
        <w:rPr>
          <w:rFonts w:ascii="仿宋" w:eastAsia="仿宋" w:hAnsi="仿宋" w:cs="仿宋"/>
          <w:color w:val="333333"/>
          <w:u w:color="333333"/>
        </w:rPr>
        <w:t>承办</w:t>
      </w:r>
      <w:bookmarkStart w:id="0" w:name="_GoBack"/>
      <w:bookmarkEnd w:id="0"/>
      <w:r>
        <w:rPr>
          <w:rFonts w:ascii="仿宋" w:eastAsia="仿宋" w:hAnsi="仿宋" w:cs="仿宋"/>
          <w:color w:val="333333"/>
          <w:u w:color="333333"/>
          <w:lang w:val="zh-TW" w:eastAsia="zh-TW"/>
        </w:rPr>
        <w:t>，项目负责人为</w:t>
      </w:r>
      <w:r>
        <w:rPr>
          <w:rFonts w:ascii="仿宋" w:eastAsia="仿宋" w:hAnsi="仿宋" w:cs="仿宋"/>
          <w:color w:val="333333"/>
          <w:u w:color="333333"/>
        </w:rPr>
        <w:t>杨学进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教授。项目课程拟设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、“</w:t>
      </w:r>
      <w:r>
        <w:rPr>
          <w:rFonts w:ascii="仿宋" w:eastAsia="仿宋" w:hAnsi="仿宋" w:cs="仿宋"/>
          <w:color w:val="auto"/>
          <w:u w:color="333333"/>
        </w:rPr>
        <w:t>声乐教学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”“</w:t>
      </w:r>
      <w:r>
        <w:rPr>
          <w:rFonts w:ascii="仿宋" w:eastAsia="仿宋" w:hAnsi="仿宋" w:cs="仿宋"/>
          <w:color w:val="auto"/>
          <w:u w:color="333333"/>
        </w:rPr>
        <w:t>综合艺术表演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”“</w:t>
      </w:r>
      <w:r>
        <w:rPr>
          <w:rFonts w:ascii="仿宋" w:eastAsia="仿宋" w:hAnsi="仿宋" w:cs="仿宋"/>
          <w:color w:val="auto"/>
          <w:u w:color="333333"/>
        </w:rPr>
        <w:t>民族民间音乐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理论”“</w:t>
      </w:r>
      <w:r>
        <w:rPr>
          <w:rFonts w:ascii="仿宋" w:eastAsia="仿宋" w:hAnsi="仿宋" w:cs="仿宋"/>
          <w:color w:val="auto"/>
          <w:u w:color="333333"/>
        </w:rPr>
        <w:t>少数民族音乐分析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”等四大课程版块；以“专题</w:t>
      </w:r>
      <w:r>
        <w:rPr>
          <w:rFonts w:ascii="仿宋" w:eastAsia="仿宋" w:hAnsi="仿宋" w:cs="仿宋"/>
          <w:color w:val="auto"/>
          <w:u w:color="333333"/>
        </w:rPr>
        <w:t>声乐教学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”“</w:t>
      </w:r>
      <w:r>
        <w:rPr>
          <w:rFonts w:ascii="仿宋" w:eastAsia="仿宋" w:hAnsi="仿宋" w:cs="仿宋"/>
          <w:color w:val="auto"/>
          <w:u w:color="333333"/>
        </w:rPr>
        <w:t>主题讲座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”“</w:t>
      </w:r>
      <w:r>
        <w:rPr>
          <w:rFonts w:ascii="仿宋" w:eastAsia="仿宋" w:hAnsi="仿宋" w:cs="仿宋"/>
          <w:color w:val="auto"/>
          <w:u w:color="333333"/>
        </w:rPr>
        <w:t>舞台实践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”</w:t>
      </w:r>
      <w:r>
        <w:rPr>
          <w:rFonts w:ascii="仿宋" w:eastAsia="仿宋" w:hAnsi="仿宋" w:cs="仿宋"/>
          <w:color w:val="auto"/>
          <w:u w:color="333333"/>
          <w:lang w:val="zh-TW"/>
        </w:rPr>
        <w:t>“</w:t>
      </w:r>
      <w:r>
        <w:rPr>
          <w:rFonts w:ascii="仿宋" w:eastAsia="仿宋" w:hAnsi="仿宋" w:cs="仿宋"/>
          <w:color w:val="auto"/>
          <w:u w:color="333333"/>
        </w:rPr>
        <w:t>建立音响档案</w:t>
      </w:r>
      <w:r>
        <w:rPr>
          <w:rFonts w:ascii="仿宋" w:eastAsia="仿宋" w:hAnsi="仿宋" w:cs="仿宋"/>
          <w:color w:val="auto"/>
          <w:u w:color="333333"/>
          <w:lang w:val="zh-TW"/>
        </w:rPr>
        <w:t>”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为培训模式。</w:t>
      </w:r>
    </w:p>
    <w:p w:rsidR="00203044" w:rsidRDefault="00203044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b/>
          <w:bCs/>
          <w:color w:val="333333"/>
          <w:u w:color="333333"/>
          <w:lang w:val="zh-TW"/>
        </w:rPr>
      </w:pP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b/>
          <w:bCs/>
          <w:color w:val="333333"/>
          <w:u w:color="333333"/>
        </w:rPr>
      </w:pPr>
      <w:r>
        <w:rPr>
          <w:rFonts w:ascii="仿宋" w:eastAsia="仿宋" w:hAnsi="仿宋" w:cs="仿宋"/>
          <w:b/>
          <w:bCs/>
          <w:color w:val="333333"/>
          <w:u w:color="333333"/>
          <w:lang w:val="zh-TW"/>
        </w:rPr>
        <w:t>（</w:t>
      </w:r>
      <w:r>
        <w:rPr>
          <w:rFonts w:ascii="仿宋" w:eastAsia="仿宋" w:hAnsi="仿宋" w:cs="仿宋"/>
          <w:b/>
          <w:bCs/>
          <w:color w:val="333333"/>
          <w:u w:color="333333"/>
        </w:rPr>
        <w:t>二</w:t>
      </w:r>
      <w:r>
        <w:rPr>
          <w:rFonts w:ascii="仿宋" w:eastAsia="仿宋" w:hAnsi="仿宋" w:cs="仿宋"/>
          <w:b/>
          <w:bCs/>
          <w:color w:val="333333"/>
          <w:u w:color="333333"/>
          <w:lang w:val="zh-TW"/>
        </w:rPr>
        <w:t>）</w:t>
      </w:r>
      <w:r>
        <w:rPr>
          <w:rFonts w:ascii="仿宋" w:eastAsia="仿宋" w:hAnsi="仿宋" w:cs="仿宋"/>
          <w:b/>
          <w:bCs/>
          <w:color w:val="333333"/>
          <w:u w:color="333333"/>
        </w:rPr>
        <w:t>国家艺术基金简介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="640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color w:val="333333"/>
          <w:u w:color="333333"/>
          <w:lang w:val="zh-TW" w:eastAsia="zh-TW"/>
        </w:rPr>
        <w:t>经国务院批准，国家艺术基金</w:t>
      </w:r>
      <w:r>
        <w:rPr>
          <w:rFonts w:ascii="仿宋" w:eastAsia="仿宋" w:hAnsi="仿宋" w:cs="仿宋"/>
          <w:color w:val="333333"/>
          <w:u w:color="333333"/>
        </w:rPr>
        <w:t>(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英文名称为</w:t>
      </w:r>
      <w:r>
        <w:rPr>
          <w:rFonts w:ascii="仿宋" w:eastAsia="仿宋" w:hAnsi="仿宋" w:cs="仿宋"/>
          <w:color w:val="333333"/>
          <w:u w:color="333333"/>
        </w:rPr>
        <w:t xml:space="preserve">China National Arts Fund, 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英文缩写为</w:t>
      </w:r>
      <w:r>
        <w:rPr>
          <w:rFonts w:ascii="仿宋" w:eastAsia="仿宋" w:hAnsi="仿宋" w:cs="仿宋"/>
          <w:color w:val="333333"/>
          <w:u w:color="333333"/>
        </w:rPr>
        <w:t>CNAF)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于</w:t>
      </w:r>
      <w:r>
        <w:rPr>
          <w:rFonts w:ascii="仿宋" w:eastAsia="仿宋" w:hAnsi="仿宋" w:cs="仿宋"/>
          <w:color w:val="333333"/>
          <w:u w:color="333333"/>
        </w:rPr>
        <w:t>2013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年</w:t>
      </w:r>
      <w:r>
        <w:rPr>
          <w:rFonts w:ascii="仿宋" w:eastAsia="仿宋" w:hAnsi="仿宋" w:cs="仿宋"/>
          <w:color w:val="333333"/>
          <w:u w:color="333333"/>
        </w:rPr>
        <w:t>12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正式成立，旨在繁荣艺术创作，培养艺术人才，打造和推广精品力作，推进艺术事业健康发展的公益性基金。国家艺术基金的资金，主要来自中央财政拨款，同时依法接受国内外自然人、法人或者其他组织的捐赠。国家艺术基金坚持文艺</w:t>
      </w:r>
      <w:r>
        <w:rPr>
          <w:rFonts w:ascii="仿宋" w:eastAsia="仿宋" w:hAnsi="仿宋" w:cs="仿宋"/>
          <w:color w:val="333333"/>
          <w:u w:color="333333"/>
        </w:rPr>
        <w:t>“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为人民服务、为社会主义服务</w:t>
      </w:r>
      <w:r>
        <w:rPr>
          <w:rFonts w:ascii="仿宋" w:eastAsia="仿宋" w:hAnsi="仿宋" w:cs="仿宋"/>
          <w:color w:val="333333"/>
          <w:u w:color="333333"/>
        </w:rPr>
        <w:t>”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的方向和</w:t>
      </w:r>
      <w:r>
        <w:rPr>
          <w:rFonts w:ascii="仿宋" w:eastAsia="仿宋" w:hAnsi="仿宋" w:cs="仿宋"/>
          <w:color w:val="333333"/>
          <w:u w:color="333333"/>
        </w:rPr>
        <w:t>“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百花齐放、百家争鸣</w:t>
      </w:r>
      <w:r>
        <w:rPr>
          <w:rFonts w:ascii="仿宋" w:eastAsia="仿宋" w:hAnsi="仿宋" w:cs="仿宋"/>
          <w:color w:val="333333"/>
          <w:u w:color="333333"/>
        </w:rPr>
        <w:t>”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的方针，尊重艺术规律，鼓励探索与创新，倡导诚信与包容，坚持</w:t>
      </w:r>
      <w:r>
        <w:rPr>
          <w:rFonts w:ascii="仿宋" w:eastAsia="仿宋" w:hAnsi="仿宋" w:cs="仿宋"/>
          <w:color w:val="333333"/>
          <w:u w:color="333333"/>
        </w:rPr>
        <w:t>“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面向社会、公开透明、统筹兼顾、突出重点</w:t>
      </w:r>
      <w:r>
        <w:rPr>
          <w:rFonts w:ascii="仿宋" w:eastAsia="仿宋" w:hAnsi="仿宋" w:cs="仿宋"/>
          <w:color w:val="333333"/>
          <w:u w:color="333333"/>
        </w:rPr>
        <w:t>”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的工作原则。</w:t>
      </w:r>
    </w:p>
    <w:p w:rsidR="00203044" w:rsidRDefault="00203044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b/>
          <w:bCs/>
          <w:color w:val="333333"/>
          <w:u w:color="333333"/>
          <w:lang w:val="zh-TW"/>
        </w:rPr>
      </w:pP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b/>
          <w:bCs/>
          <w:color w:val="333333"/>
          <w:u w:color="333333"/>
        </w:rPr>
      </w:pPr>
      <w:r>
        <w:rPr>
          <w:rFonts w:ascii="仿宋" w:eastAsia="仿宋" w:hAnsi="仿宋" w:cs="仿宋"/>
          <w:b/>
          <w:bCs/>
          <w:color w:val="333333"/>
          <w:u w:color="333333"/>
          <w:lang w:val="zh-TW"/>
        </w:rPr>
        <w:t>（</w:t>
      </w:r>
      <w:r>
        <w:rPr>
          <w:rFonts w:ascii="仿宋" w:eastAsia="仿宋" w:hAnsi="仿宋" w:cs="仿宋"/>
          <w:b/>
          <w:bCs/>
          <w:color w:val="333333"/>
          <w:u w:color="333333"/>
        </w:rPr>
        <w:t>三</w:t>
      </w:r>
      <w:r>
        <w:rPr>
          <w:rFonts w:ascii="仿宋" w:eastAsia="仿宋" w:hAnsi="仿宋" w:cs="仿宋"/>
          <w:b/>
          <w:bCs/>
          <w:color w:val="333333"/>
          <w:u w:color="333333"/>
          <w:lang w:val="zh-TW"/>
        </w:rPr>
        <w:t>）</w:t>
      </w:r>
      <w:r>
        <w:rPr>
          <w:rFonts w:ascii="仿宋" w:eastAsia="仿宋" w:hAnsi="仿宋" w:cs="仿宋"/>
          <w:b/>
          <w:bCs/>
          <w:color w:val="333333"/>
          <w:u w:color="333333"/>
        </w:rPr>
        <w:t>上海音乐学院简介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Chars="200" w:firstLine="480"/>
        <w:jc w:val="both"/>
        <w:rPr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Fonts w:ascii="仿宋" w:eastAsia="仿宋" w:hAnsi="仿宋" w:cs="仿宋"/>
          <w:color w:val="333333"/>
          <w:u w:color="333333"/>
          <w:lang w:val="zh-TW" w:eastAsia="zh-TW"/>
        </w:rPr>
        <w:t>上海音乐学院前身为国立音乐院，由蔡元培先生和萧友梅博士于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1927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年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11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27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日在上海创办，是我国第一所独立建制的高等专业音乐教育机构，建院之初的章程中即表明了办院宗旨：“一方输入世界音乐，一方从事整理国乐”</w:t>
      </w:r>
      <w:r>
        <w:rPr>
          <w:rFonts w:ascii="仿宋" w:eastAsia="仿宋" w:hAnsi="仿宋" w:cs="仿宋"/>
          <w:color w:val="333333"/>
          <w:u w:color="333333"/>
          <w:lang w:val="zh-TW"/>
        </w:rPr>
        <w:t>，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1956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年起改用现名。学校拥有“音乐与舞蹈学”“艺术学理论”“戏剧与影视学”三个一级学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lastRenderedPageBreak/>
        <w:t>科，硕士、博士、博士后流动站全覆盖的完整教学、科研体系。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2017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年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9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月，学校被列为教育部“双一流”建设高校。学院现任党委书记林在勇、院长廖昌永。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Chars="200" w:firstLine="480"/>
        <w:jc w:val="both"/>
        <w:rPr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Fonts w:ascii="仿宋" w:eastAsia="仿宋" w:hAnsi="仿宋" w:cs="仿宋"/>
          <w:color w:val="333333"/>
          <w:u w:color="333333"/>
        </w:rPr>
        <w:t>上海音乐学院是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中国最早开始培养少数民族声乐人才的专业高等院校，</w:t>
      </w:r>
      <w:r>
        <w:rPr>
          <w:rFonts w:ascii="仿宋" w:eastAsia="仿宋" w:hAnsi="仿宋" w:cs="仿宋"/>
          <w:color w:val="333333"/>
          <w:u w:color="333333"/>
        </w:rPr>
        <w:t>声乐歌剧系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在少数民族声乐表演教学方面成果丰硕，涌现出了以王品素、胡靖舫教授为代表的诸多民族声乐教育家，培养出了以才</w:t>
      </w:r>
      <w:proofErr w:type="gramStart"/>
      <w:r>
        <w:rPr>
          <w:rFonts w:ascii="仿宋" w:eastAsia="仿宋" w:hAnsi="仿宋" w:cs="仿宋"/>
          <w:color w:val="333333"/>
          <w:u w:color="333333"/>
          <w:lang w:val="zh-TW" w:eastAsia="zh-TW"/>
        </w:rPr>
        <w:t>旦</w:t>
      </w:r>
      <w:proofErr w:type="gramEnd"/>
      <w:r>
        <w:rPr>
          <w:rFonts w:ascii="仿宋" w:eastAsia="仿宋" w:hAnsi="仿宋" w:cs="仿宋"/>
          <w:color w:val="333333"/>
          <w:u w:color="333333"/>
          <w:lang w:val="zh-TW" w:eastAsia="zh-TW"/>
        </w:rPr>
        <w:t>卓玛、何继光、阿孜古丽等为代表的一大批少数民族声乐表演领军人才。</w:t>
      </w:r>
    </w:p>
    <w:p w:rsidR="00203044" w:rsidRDefault="00203044">
      <w:pPr>
        <w:pStyle w:val="a4"/>
        <w:framePr w:wrap="auto" w:yAlign="inline"/>
        <w:spacing w:before="0" w:after="0" w:line="600" w:lineRule="exact"/>
        <w:ind w:firstLineChars="200" w:firstLine="480"/>
        <w:jc w:val="both"/>
        <w:rPr>
          <w:rFonts w:ascii="仿宋" w:eastAsia="仿宋" w:hAnsi="仿宋" w:cs="仿宋" w:hint="default"/>
          <w:color w:val="333333"/>
          <w:u w:color="333333"/>
          <w:lang w:val="zh-TW" w:eastAsia="zh-TW"/>
        </w:rPr>
      </w:pPr>
    </w:p>
    <w:p w:rsidR="00203044" w:rsidRDefault="004F23A5">
      <w:pPr>
        <w:framePr w:wrap="auto" w:yAlign="inline"/>
        <w:numPr>
          <w:ilvl w:val="0"/>
          <w:numId w:val="1"/>
        </w:numPr>
        <w:rPr>
          <w:rFonts w:ascii="仿宋" w:eastAsia="仿宋" w:hAnsi="仿宋" w:cs="仿宋"/>
          <w:b/>
          <w:bCs/>
          <w:lang w:val="zh-TW" w:eastAsia="zh-TW"/>
        </w:rPr>
      </w:pPr>
      <w:r>
        <w:rPr>
          <w:rFonts w:ascii="仿宋" w:eastAsia="仿宋" w:hAnsi="仿宋" w:cs="仿宋" w:hint="eastAsia"/>
          <w:b/>
          <w:bCs/>
        </w:rPr>
        <w:t>培训安排</w:t>
      </w:r>
    </w:p>
    <w:p w:rsidR="00203044" w:rsidRDefault="00203044">
      <w:pPr>
        <w:framePr w:wrap="auto" w:yAlign="inline"/>
        <w:rPr>
          <w:rFonts w:ascii="仿宋" w:eastAsia="仿宋" w:hAnsi="仿宋" w:cs="仿宋"/>
          <w:b/>
          <w:bCs/>
          <w:lang w:val="zh-TW" w:eastAsia="zh-TW"/>
        </w:rPr>
      </w:pPr>
    </w:p>
    <w:p w:rsidR="00203044" w:rsidRDefault="004F23A5">
      <w:pPr>
        <w:framePr w:wrap="auto" w:yAlign="inline"/>
        <w:rPr>
          <w:rFonts w:ascii="仿宋" w:eastAsia="仿宋" w:hAnsi="仿宋" w:cs="仿宋"/>
          <w:b/>
          <w:bCs/>
          <w:lang w:val="zh-TW" w:eastAsia="zh-TW"/>
        </w:rPr>
      </w:pPr>
      <w:r>
        <w:rPr>
          <w:rFonts w:ascii="仿宋" w:eastAsia="仿宋" w:hAnsi="仿宋" w:cs="仿宋" w:hint="eastAsia"/>
          <w:b/>
          <w:bCs/>
          <w:lang w:val="zh-TW"/>
        </w:rPr>
        <w:t>（</w:t>
      </w:r>
      <w:r>
        <w:rPr>
          <w:rFonts w:ascii="仿宋" w:eastAsia="仿宋" w:hAnsi="仿宋" w:cs="仿宋" w:hint="eastAsia"/>
          <w:b/>
          <w:bCs/>
        </w:rPr>
        <w:t>一</w:t>
      </w:r>
      <w:r>
        <w:rPr>
          <w:rFonts w:ascii="仿宋" w:eastAsia="仿宋" w:hAnsi="仿宋" w:cs="仿宋" w:hint="eastAsia"/>
          <w:b/>
          <w:bCs/>
          <w:lang w:val="zh-TW"/>
        </w:rPr>
        <w:t>）</w:t>
      </w:r>
      <w:r>
        <w:rPr>
          <w:rFonts w:ascii="仿宋" w:eastAsia="仿宋" w:hAnsi="仿宋" w:cs="仿宋"/>
          <w:b/>
          <w:bCs/>
          <w:lang w:val="zh-TW" w:eastAsia="zh-TW"/>
        </w:rPr>
        <w:t>培训时间</w:t>
      </w:r>
    </w:p>
    <w:p w:rsidR="00203044" w:rsidRDefault="00203044">
      <w:pPr>
        <w:framePr w:wrap="auto" w:yAlign="inline"/>
        <w:rPr>
          <w:rFonts w:ascii="仿宋" w:eastAsia="仿宋" w:hAnsi="仿宋" w:cs="仿宋"/>
          <w:lang w:val="zh-TW" w:eastAsia="zh-TW"/>
        </w:rPr>
      </w:pPr>
    </w:p>
    <w:p w:rsidR="00203044" w:rsidRDefault="004F23A5">
      <w:pPr>
        <w:pStyle w:val="a4"/>
        <w:framePr w:wrap="auto" w:yAlign="inline"/>
        <w:spacing w:before="0" w:after="0" w:line="600" w:lineRule="exact"/>
        <w:ind w:firstLine="640"/>
        <w:jc w:val="both"/>
        <w:rPr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Fonts w:ascii="仿宋" w:eastAsia="仿宋" w:hAnsi="仿宋" w:cs="仿宋"/>
          <w:color w:val="333333"/>
          <w:u w:color="333333"/>
          <w:lang w:val="zh-TW"/>
        </w:rPr>
        <w:t>根据</w:t>
      </w:r>
      <w:r>
        <w:rPr>
          <w:rFonts w:ascii="仿宋" w:eastAsia="仿宋" w:hAnsi="仿宋" w:cs="仿宋"/>
          <w:color w:val="333333"/>
          <w:u w:color="333333"/>
          <w:lang w:val="zh-TW"/>
        </w:rPr>
        <w:t>《国家艺术基金申报指南》和《项目资助协议书》的相关规定，培训周期定为</w:t>
      </w:r>
      <w:r>
        <w:rPr>
          <w:rFonts w:ascii="仿宋" w:eastAsia="仿宋" w:hAnsi="仿宋" w:cs="仿宋"/>
          <w:color w:val="333333"/>
          <w:u w:color="333333"/>
        </w:rPr>
        <w:t>2019</w:t>
      </w:r>
      <w:r>
        <w:rPr>
          <w:rFonts w:ascii="仿宋" w:eastAsia="仿宋" w:hAnsi="仿宋" w:cs="仿宋"/>
          <w:color w:val="333333"/>
          <w:u w:color="333333"/>
          <w:lang w:val="zh-TW"/>
        </w:rPr>
        <w:t>年</w:t>
      </w:r>
      <w:r>
        <w:rPr>
          <w:rFonts w:ascii="仿宋" w:eastAsia="仿宋" w:hAnsi="仿宋" w:cs="仿宋"/>
          <w:color w:val="333333"/>
          <w:u w:color="333333"/>
        </w:rPr>
        <w:t>7</w:t>
      </w:r>
      <w:r>
        <w:rPr>
          <w:rFonts w:ascii="仿宋" w:eastAsia="仿宋" w:hAnsi="仿宋" w:cs="仿宋"/>
          <w:color w:val="333333"/>
          <w:u w:color="333333"/>
          <w:lang w:val="zh-TW"/>
        </w:rPr>
        <w:t>月</w:t>
      </w:r>
      <w:r>
        <w:rPr>
          <w:rFonts w:ascii="仿宋" w:eastAsia="仿宋" w:hAnsi="仿宋" w:cs="仿宋"/>
          <w:color w:val="333333"/>
          <w:u w:color="333333"/>
        </w:rPr>
        <w:t>9</w:t>
      </w:r>
      <w:r>
        <w:rPr>
          <w:rFonts w:ascii="仿宋" w:eastAsia="仿宋" w:hAnsi="仿宋" w:cs="仿宋"/>
          <w:color w:val="333333"/>
          <w:u w:color="333333"/>
          <w:lang w:val="zh-TW"/>
        </w:rPr>
        <w:t>日至</w:t>
      </w:r>
      <w:r>
        <w:rPr>
          <w:rFonts w:ascii="仿宋" w:eastAsia="仿宋" w:hAnsi="仿宋" w:cs="仿宋"/>
          <w:color w:val="333333"/>
          <w:u w:color="333333"/>
        </w:rPr>
        <w:t>2019</w:t>
      </w:r>
      <w:r>
        <w:rPr>
          <w:rFonts w:ascii="仿宋" w:eastAsia="仿宋" w:hAnsi="仿宋" w:cs="仿宋"/>
          <w:color w:val="333333"/>
          <w:u w:color="333333"/>
          <w:lang w:val="zh-TW"/>
        </w:rPr>
        <w:t>年</w:t>
      </w:r>
      <w:r>
        <w:rPr>
          <w:rFonts w:ascii="仿宋" w:eastAsia="仿宋" w:hAnsi="仿宋" w:cs="仿宋"/>
          <w:color w:val="333333"/>
          <w:u w:color="333333"/>
        </w:rPr>
        <w:t>9</w:t>
      </w:r>
      <w:r>
        <w:rPr>
          <w:rFonts w:ascii="仿宋" w:eastAsia="仿宋" w:hAnsi="仿宋" w:cs="仿宋"/>
          <w:color w:val="333333"/>
          <w:u w:color="333333"/>
          <w:lang w:val="zh-TW"/>
        </w:rPr>
        <w:t>月</w:t>
      </w:r>
      <w:r>
        <w:rPr>
          <w:rFonts w:ascii="仿宋" w:eastAsia="仿宋" w:hAnsi="仿宋" w:cs="仿宋"/>
          <w:color w:val="333333"/>
          <w:u w:color="333333"/>
        </w:rPr>
        <w:t>6</w:t>
      </w:r>
      <w:r>
        <w:rPr>
          <w:rFonts w:ascii="仿宋" w:eastAsia="仿宋" w:hAnsi="仿宋" w:cs="仿宋"/>
          <w:color w:val="333333"/>
          <w:u w:color="333333"/>
          <w:lang w:val="zh-TW"/>
        </w:rPr>
        <w:t>日，培训总时长共</w:t>
      </w:r>
      <w:r>
        <w:rPr>
          <w:rFonts w:ascii="仿宋" w:eastAsia="仿宋" w:hAnsi="仿宋" w:cs="仿宋"/>
          <w:color w:val="333333"/>
          <w:u w:color="333333"/>
        </w:rPr>
        <w:t>60</w:t>
      </w:r>
      <w:r>
        <w:rPr>
          <w:rFonts w:ascii="仿宋" w:eastAsia="仿宋" w:hAnsi="仿宋" w:cs="仿宋"/>
          <w:color w:val="333333"/>
          <w:u w:color="333333"/>
          <w:lang w:val="zh-TW"/>
        </w:rPr>
        <w:t>天，其中，集中授课</w:t>
      </w:r>
      <w:r>
        <w:rPr>
          <w:rFonts w:ascii="仿宋" w:eastAsia="仿宋" w:hAnsi="仿宋" w:cs="仿宋"/>
          <w:color w:val="333333"/>
          <w:u w:color="333333"/>
        </w:rPr>
        <w:t>30</w:t>
      </w:r>
      <w:r>
        <w:rPr>
          <w:rFonts w:ascii="仿宋" w:eastAsia="仿宋" w:hAnsi="仿宋" w:cs="仿宋"/>
          <w:color w:val="333333"/>
          <w:u w:color="333333"/>
          <w:lang w:val="zh-TW"/>
        </w:rPr>
        <w:t>天。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Chars="600" w:firstLine="1440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color w:val="333333"/>
          <w:u w:color="333333"/>
        </w:rPr>
        <w:t>2019</w:t>
      </w:r>
      <w:r>
        <w:rPr>
          <w:rFonts w:ascii="仿宋" w:eastAsia="仿宋" w:hAnsi="仿宋" w:cs="仿宋"/>
          <w:color w:val="333333"/>
          <w:u w:color="333333"/>
        </w:rPr>
        <w:t>年</w:t>
      </w:r>
      <w:r>
        <w:rPr>
          <w:rFonts w:ascii="仿宋" w:eastAsia="仿宋" w:hAnsi="仿宋" w:cs="仿宋"/>
          <w:color w:val="333333"/>
          <w:u w:color="333333"/>
        </w:rPr>
        <w:t>7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</w:t>
      </w:r>
      <w:r>
        <w:rPr>
          <w:rFonts w:ascii="仿宋" w:eastAsia="仿宋" w:hAnsi="仿宋" w:cs="仿宋"/>
          <w:color w:val="333333"/>
          <w:u w:color="333333"/>
        </w:rPr>
        <w:t>9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日</w:t>
      </w:r>
      <w:r>
        <w:rPr>
          <w:rFonts w:ascii="仿宋" w:eastAsia="仿宋" w:hAnsi="仿宋" w:cs="仿宋"/>
          <w:color w:val="333333"/>
          <w:u w:color="333333"/>
        </w:rPr>
        <w:t>下午</w:t>
      </w:r>
      <w:r>
        <w:rPr>
          <w:rFonts w:ascii="仿宋" w:eastAsia="仿宋" w:hAnsi="仿宋" w:cs="仿宋"/>
          <w:color w:val="333333"/>
          <w:u w:color="333333"/>
        </w:rPr>
        <w:t>14:00</w:t>
      </w:r>
      <w:r>
        <w:rPr>
          <w:rFonts w:ascii="仿宋" w:eastAsia="仿宋" w:hAnsi="仿宋" w:cs="仿宋"/>
          <w:color w:val="333333"/>
          <w:u w:color="333333"/>
        </w:rPr>
        <w:t>—</w:t>
      </w:r>
      <w:r>
        <w:rPr>
          <w:rFonts w:ascii="仿宋" w:eastAsia="仿宋" w:hAnsi="仿宋" w:cs="仿宋"/>
          <w:color w:val="333333"/>
          <w:u w:color="333333"/>
        </w:rPr>
        <w:t>20:00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报到，上海音乐学院；</w:t>
      </w:r>
    </w:p>
    <w:p w:rsidR="00203044" w:rsidRDefault="004F23A5">
      <w:pPr>
        <w:pStyle w:val="a4"/>
        <w:framePr w:wrap="auto" w:yAlign="inline"/>
        <w:tabs>
          <w:tab w:val="left" w:pos="578"/>
        </w:tabs>
        <w:spacing w:before="0" w:after="0" w:line="600" w:lineRule="exact"/>
        <w:ind w:firstLine="640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color w:val="333333"/>
          <w:u w:color="333333"/>
        </w:rPr>
        <w:tab/>
      </w:r>
      <w:r>
        <w:rPr>
          <w:rFonts w:ascii="仿宋" w:eastAsia="仿宋" w:hAnsi="仿宋" w:cs="仿宋"/>
          <w:color w:val="333333"/>
          <w:u w:color="333333"/>
        </w:rPr>
        <w:t xml:space="preserve">     2019</w:t>
      </w:r>
      <w:r>
        <w:rPr>
          <w:rFonts w:ascii="仿宋" w:eastAsia="仿宋" w:hAnsi="仿宋" w:cs="仿宋"/>
          <w:color w:val="333333"/>
          <w:u w:color="333333"/>
        </w:rPr>
        <w:t>年</w:t>
      </w:r>
      <w:r>
        <w:rPr>
          <w:rFonts w:ascii="仿宋" w:eastAsia="仿宋" w:hAnsi="仿宋" w:cs="仿宋"/>
          <w:color w:val="333333"/>
          <w:u w:color="333333"/>
        </w:rPr>
        <w:t>7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</w:t>
      </w:r>
      <w:r>
        <w:rPr>
          <w:rFonts w:ascii="仿宋" w:eastAsia="仿宋" w:hAnsi="仿宋" w:cs="仿宋"/>
          <w:color w:val="333333"/>
          <w:u w:color="333333"/>
        </w:rPr>
        <w:t>10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日，</w:t>
      </w:r>
      <w:r>
        <w:rPr>
          <w:rFonts w:ascii="仿宋" w:eastAsia="仿宋" w:hAnsi="仿宋" w:cs="仿宋"/>
          <w:color w:val="333333"/>
          <w:u w:color="333333"/>
        </w:rPr>
        <w:t>上午</w:t>
      </w:r>
      <w:r>
        <w:rPr>
          <w:rFonts w:ascii="仿宋" w:eastAsia="仿宋" w:hAnsi="仿宋" w:cs="仿宋"/>
          <w:color w:val="333333"/>
          <w:u w:color="333333"/>
        </w:rPr>
        <w:t>9:30-11:30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开班仪式，上海音乐学院；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Chars="600" w:firstLine="1440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color w:val="333333"/>
          <w:u w:color="333333"/>
        </w:rPr>
        <w:t>2019</w:t>
      </w:r>
      <w:r>
        <w:rPr>
          <w:rFonts w:ascii="仿宋" w:eastAsia="仿宋" w:hAnsi="仿宋" w:cs="仿宋"/>
          <w:color w:val="333333"/>
          <w:u w:color="333333"/>
        </w:rPr>
        <w:t>年</w:t>
      </w:r>
      <w:r>
        <w:rPr>
          <w:rFonts w:ascii="仿宋" w:eastAsia="仿宋" w:hAnsi="仿宋" w:cs="仿宋"/>
          <w:color w:val="333333"/>
          <w:u w:color="333333"/>
        </w:rPr>
        <w:t>7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</w:t>
      </w:r>
      <w:r>
        <w:rPr>
          <w:rFonts w:ascii="仿宋" w:eastAsia="仿宋" w:hAnsi="仿宋" w:cs="仿宋"/>
          <w:color w:val="333333"/>
          <w:u w:color="333333"/>
        </w:rPr>
        <w:t>10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日</w:t>
      </w:r>
      <w:r>
        <w:rPr>
          <w:rFonts w:ascii="仿宋" w:eastAsia="仿宋" w:hAnsi="仿宋" w:cs="仿宋"/>
          <w:color w:val="333333"/>
          <w:u w:color="333333"/>
        </w:rPr>
        <w:t>下午</w:t>
      </w:r>
      <w:r>
        <w:rPr>
          <w:rFonts w:ascii="仿宋" w:eastAsia="仿宋" w:hAnsi="仿宋" w:cs="仿宋"/>
          <w:color w:val="333333"/>
          <w:u w:color="333333"/>
        </w:rPr>
        <w:t>-</w:t>
      </w:r>
      <w:r>
        <w:rPr>
          <w:rFonts w:ascii="仿宋" w:eastAsia="仿宋" w:hAnsi="仿宋" w:cs="仿宋"/>
          <w:color w:val="333333"/>
          <w:u w:color="333333"/>
        </w:rPr>
        <w:t>2019</w:t>
      </w:r>
      <w:r>
        <w:rPr>
          <w:rFonts w:ascii="仿宋" w:eastAsia="仿宋" w:hAnsi="仿宋" w:cs="仿宋"/>
          <w:color w:val="333333"/>
          <w:u w:color="333333"/>
        </w:rPr>
        <w:t>年</w:t>
      </w:r>
      <w:r>
        <w:rPr>
          <w:rFonts w:ascii="仿宋" w:eastAsia="仿宋" w:hAnsi="仿宋" w:cs="仿宋"/>
          <w:color w:val="333333"/>
          <w:u w:color="333333"/>
        </w:rPr>
        <w:t>8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</w:t>
      </w:r>
      <w:r>
        <w:rPr>
          <w:rFonts w:ascii="仿宋" w:eastAsia="仿宋" w:hAnsi="仿宋" w:cs="仿宋"/>
          <w:color w:val="333333"/>
          <w:u w:color="333333"/>
        </w:rPr>
        <w:t>9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日，集中授课，上海音乐学院；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Chars="600" w:firstLine="1440"/>
        <w:jc w:val="both"/>
        <w:rPr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Fonts w:ascii="仿宋" w:eastAsia="仿宋" w:hAnsi="仿宋" w:cs="仿宋"/>
          <w:color w:val="333333"/>
          <w:u w:color="333333"/>
        </w:rPr>
        <w:t>2019</w:t>
      </w:r>
      <w:r>
        <w:rPr>
          <w:rFonts w:ascii="仿宋" w:eastAsia="仿宋" w:hAnsi="仿宋" w:cs="仿宋"/>
          <w:color w:val="333333"/>
          <w:u w:color="333333"/>
        </w:rPr>
        <w:t>年</w:t>
      </w:r>
      <w:r>
        <w:rPr>
          <w:rFonts w:ascii="仿宋" w:eastAsia="仿宋" w:hAnsi="仿宋" w:cs="仿宋"/>
          <w:color w:val="333333"/>
          <w:u w:color="333333"/>
        </w:rPr>
        <w:t>8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</w:t>
      </w:r>
      <w:r>
        <w:rPr>
          <w:rFonts w:ascii="仿宋" w:eastAsia="仿宋" w:hAnsi="仿宋" w:cs="仿宋"/>
          <w:color w:val="333333"/>
          <w:u w:color="333333"/>
        </w:rPr>
        <w:t>10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日</w:t>
      </w:r>
      <w:r>
        <w:rPr>
          <w:rFonts w:ascii="仿宋" w:eastAsia="仿宋" w:hAnsi="仿宋" w:cs="仿宋"/>
          <w:color w:val="333333"/>
          <w:u w:color="333333"/>
        </w:rPr>
        <w:t>-</w:t>
      </w:r>
      <w:r>
        <w:rPr>
          <w:rFonts w:ascii="仿宋" w:eastAsia="仿宋" w:hAnsi="仿宋" w:cs="仿宋"/>
          <w:color w:val="333333"/>
          <w:u w:color="333333"/>
        </w:rPr>
        <w:t>2019</w:t>
      </w:r>
      <w:r>
        <w:rPr>
          <w:rFonts w:ascii="仿宋" w:eastAsia="仿宋" w:hAnsi="仿宋" w:cs="仿宋"/>
          <w:color w:val="333333"/>
          <w:u w:color="333333"/>
        </w:rPr>
        <w:t>年</w:t>
      </w:r>
      <w:r>
        <w:rPr>
          <w:rFonts w:ascii="仿宋" w:eastAsia="仿宋" w:hAnsi="仿宋" w:cs="仿宋"/>
          <w:color w:val="333333"/>
          <w:u w:color="333333"/>
        </w:rPr>
        <w:t>9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</w:t>
      </w:r>
      <w:r>
        <w:rPr>
          <w:rFonts w:ascii="仿宋" w:eastAsia="仿宋" w:hAnsi="仿宋" w:cs="仿宋"/>
          <w:color w:val="333333"/>
          <w:u w:color="333333"/>
        </w:rPr>
        <w:t>9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日，课程实践，各课程实践单位。</w:t>
      </w:r>
    </w:p>
    <w:p w:rsidR="00203044" w:rsidRDefault="004F23A5">
      <w:pPr>
        <w:pStyle w:val="a4"/>
        <w:framePr w:wrap="auto" w:yAlign="inline"/>
        <w:numPr>
          <w:ilvl w:val="0"/>
          <w:numId w:val="3"/>
        </w:numPr>
        <w:spacing w:before="0" w:after="0" w:line="600" w:lineRule="exact"/>
        <w:jc w:val="both"/>
        <w:rPr>
          <w:rFonts w:ascii="仿宋" w:eastAsia="仿宋" w:hAnsi="仿宋" w:cs="仿宋" w:hint="default"/>
          <w:b/>
          <w:bCs/>
          <w:color w:val="333333"/>
          <w:u w:color="333333"/>
        </w:rPr>
      </w:pPr>
      <w:r>
        <w:rPr>
          <w:rFonts w:ascii="仿宋" w:eastAsia="仿宋" w:hAnsi="仿宋" w:cs="仿宋"/>
          <w:b/>
          <w:bCs/>
          <w:color w:val="333333"/>
          <w:u w:color="333333"/>
        </w:rPr>
        <w:t>培训地址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color w:val="333333"/>
          <w:u w:color="333333"/>
        </w:rPr>
        <w:t xml:space="preserve">      </w:t>
      </w:r>
      <w:r>
        <w:rPr>
          <w:rFonts w:ascii="仿宋" w:eastAsia="仿宋" w:hAnsi="仿宋" w:cs="仿宋"/>
          <w:color w:val="333333"/>
          <w:u w:color="333333"/>
        </w:rPr>
        <w:t>集中授课地点：上海音乐学院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color w:val="333333"/>
          <w:u w:color="333333"/>
        </w:rPr>
        <w:t xml:space="preserve">      </w:t>
      </w:r>
      <w:r>
        <w:rPr>
          <w:rFonts w:ascii="仿宋" w:eastAsia="仿宋" w:hAnsi="仿宋" w:cs="仿宋"/>
          <w:color w:val="333333"/>
          <w:u w:color="333333"/>
        </w:rPr>
        <w:t>交流实践地点：各单位、上海音乐学院</w:t>
      </w:r>
    </w:p>
    <w:p w:rsidR="00203044" w:rsidRDefault="004F23A5">
      <w:pPr>
        <w:pStyle w:val="a4"/>
        <w:framePr w:wrap="auto" w:yAlign="inline"/>
        <w:numPr>
          <w:ilvl w:val="0"/>
          <w:numId w:val="3"/>
        </w:numPr>
        <w:spacing w:before="0" w:after="0" w:line="600" w:lineRule="exact"/>
        <w:jc w:val="both"/>
        <w:rPr>
          <w:rFonts w:ascii="仿宋" w:eastAsia="仿宋" w:hAnsi="仿宋" w:cs="仿宋" w:hint="default"/>
          <w:color w:val="auto"/>
          <w:u w:color="333333"/>
          <w:lang w:val="zh-TW" w:eastAsia="zh-TW"/>
        </w:rPr>
      </w:pPr>
      <w:r>
        <w:rPr>
          <w:rFonts w:ascii="仿宋" w:eastAsia="仿宋" w:hAnsi="仿宋" w:cs="仿宋"/>
          <w:b/>
          <w:bCs/>
          <w:color w:val="333333"/>
          <w:u w:color="333333"/>
        </w:rPr>
        <w:t>课程设置</w:t>
      </w:r>
      <w:r>
        <w:rPr>
          <w:rFonts w:ascii="仿宋" w:eastAsia="仿宋" w:hAnsi="仿宋" w:cs="仿宋"/>
          <w:b/>
          <w:bCs/>
          <w:color w:val="333333"/>
          <w:u w:color="333333"/>
        </w:rPr>
        <w:br/>
        <w:t xml:space="preserve">      </w:t>
      </w:r>
      <w:r>
        <w:rPr>
          <w:rFonts w:ascii="仿宋" w:eastAsia="仿宋" w:hAnsi="仿宋" w:cs="仿宋"/>
          <w:color w:val="333333"/>
          <w:u w:color="333333"/>
        </w:rPr>
        <w:t>培训主要内容包括</w:t>
      </w:r>
      <w:r>
        <w:rPr>
          <w:rFonts w:ascii="仿宋" w:eastAsia="仿宋" w:hAnsi="仿宋" w:cs="仿宋"/>
          <w:color w:val="333333"/>
          <w:u w:color="333333"/>
        </w:rPr>
        <w:t>: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color w:val="333333"/>
          <w:u w:color="333333"/>
        </w:rPr>
        <w:lastRenderedPageBreak/>
        <w:t>（</w:t>
      </w:r>
      <w:r>
        <w:rPr>
          <w:rFonts w:ascii="仿宋" w:eastAsia="仿宋" w:hAnsi="仿宋" w:cs="仿宋"/>
          <w:color w:val="333333"/>
          <w:u w:color="333333"/>
        </w:rPr>
        <w:t>1</w:t>
      </w:r>
      <w:r>
        <w:rPr>
          <w:rFonts w:ascii="仿宋" w:eastAsia="仿宋" w:hAnsi="仿宋" w:cs="仿宋"/>
          <w:color w:val="333333"/>
          <w:u w:color="333333"/>
        </w:rPr>
        <w:t>）</w:t>
      </w:r>
      <w:r>
        <w:rPr>
          <w:rFonts w:ascii="仿宋" w:eastAsia="仿宋" w:hAnsi="仿宋" w:cs="仿宋"/>
          <w:color w:val="auto"/>
          <w:u w:color="333333"/>
        </w:rPr>
        <w:t>声乐教学</w:t>
      </w:r>
      <w:r>
        <w:rPr>
          <w:rFonts w:ascii="仿宋" w:eastAsia="仿宋" w:hAnsi="仿宋" w:cs="仿宋"/>
          <w:color w:val="333333"/>
          <w:u w:color="333333"/>
        </w:rPr>
        <w:t>；</w:t>
      </w:r>
      <w:r>
        <w:rPr>
          <w:rFonts w:ascii="仿宋" w:eastAsia="仿宋" w:hAnsi="仿宋" w:cs="仿宋"/>
          <w:color w:val="333333"/>
          <w:u w:color="333333"/>
        </w:rPr>
        <w:br/>
      </w:r>
      <w:r>
        <w:rPr>
          <w:rFonts w:ascii="仿宋" w:eastAsia="仿宋" w:hAnsi="仿宋" w:cs="仿宋"/>
          <w:color w:val="333333"/>
          <w:u w:color="333333"/>
        </w:rPr>
        <w:t>（</w:t>
      </w:r>
      <w:r>
        <w:rPr>
          <w:rFonts w:ascii="仿宋" w:eastAsia="仿宋" w:hAnsi="仿宋" w:cs="仿宋"/>
          <w:color w:val="333333"/>
          <w:u w:color="333333"/>
        </w:rPr>
        <w:t>2</w:t>
      </w:r>
      <w:r>
        <w:rPr>
          <w:rFonts w:ascii="仿宋" w:eastAsia="仿宋" w:hAnsi="仿宋" w:cs="仿宋"/>
          <w:color w:val="333333"/>
          <w:u w:color="333333"/>
        </w:rPr>
        <w:t>）</w:t>
      </w:r>
      <w:r>
        <w:rPr>
          <w:rFonts w:ascii="仿宋" w:eastAsia="仿宋" w:hAnsi="仿宋" w:cs="仿宋"/>
          <w:color w:val="auto"/>
          <w:u w:color="333333"/>
        </w:rPr>
        <w:t>综合艺术表演</w:t>
      </w:r>
      <w:r>
        <w:rPr>
          <w:rFonts w:ascii="仿宋" w:eastAsia="仿宋" w:hAnsi="仿宋" w:cs="仿宋"/>
          <w:color w:val="333333"/>
          <w:u w:color="333333"/>
        </w:rPr>
        <w:t>；</w:t>
      </w:r>
      <w:r>
        <w:rPr>
          <w:rFonts w:ascii="仿宋" w:eastAsia="仿宋" w:hAnsi="仿宋" w:cs="仿宋"/>
          <w:color w:val="333333"/>
          <w:u w:color="333333"/>
        </w:rPr>
        <w:br/>
      </w:r>
      <w:r>
        <w:rPr>
          <w:rFonts w:ascii="仿宋" w:eastAsia="仿宋" w:hAnsi="仿宋" w:cs="仿宋"/>
          <w:color w:val="333333"/>
          <w:u w:color="333333"/>
        </w:rPr>
        <w:t>（</w:t>
      </w:r>
      <w:r>
        <w:rPr>
          <w:rFonts w:ascii="仿宋" w:eastAsia="仿宋" w:hAnsi="仿宋" w:cs="仿宋"/>
          <w:color w:val="333333"/>
          <w:u w:color="333333"/>
        </w:rPr>
        <w:t>3</w:t>
      </w:r>
      <w:r>
        <w:rPr>
          <w:rFonts w:ascii="仿宋" w:eastAsia="仿宋" w:hAnsi="仿宋" w:cs="仿宋"/>
          <w:color w:val="333333"/>
          <w:u w:color="333333"/>
        </w:rPr>
        <w:t>）</w:t>
      </w:r>
      <w:r>
        <w:rPr>
          <w:rFonts w:ascii="仿宋" w:eastAsia="仿宋" w:hAnsi="仿宋" w:cs="仿宋"/>
          <w:color w:val="auto"/>
          <w:u w:color="333333"/>
        </w:rPr>
        <w:t>民族民间音乐</w:t>
      </w:r>
      <w:r>
        <w:rPr>
          <w:rFonts w:ascii="仿宋" w:eastAsia="仿宋" w:hAnsi="仿宋" w:cs="仿宋"/>
          <w:color w:val="auto"/>
          <w:u w:color="333333"/>
          <w:lang w:val="zh-TW" w:eastAsia="zh-TW"/>
        </w:rPr>
        <w:t>理论</w:t>
      </w:r>
      <w:r>
        <w:rPr>
          <w:rFonts w:ascii="仿宋" w:eastAsia="仿宋" w:hAnsi="仿宋" w:cs="仿宋"/>
          <w:color w:val="333333"/>
          <w:u w:color="333333"/>
        </w:rPr>
        <w:t>；</w:t>
      </w:r>
      <w:r>
        <w:rPr>
          <w:rFonts w:ascii="仿宋" w:eastAsia="仿宋" w:hAnsi="仿宋" w:cs="仿宋"/>
          <w:color w:val="333333"/>
          <w:u w:color="333333"/>
        </w:rPr>
        <w:br/>
      </w:r>
      <w:r>
        <w:rPr>
          <w:rFonts w:ascii="仿宋" w:eastAsia="仿宋" w:hAnsi="仿宋" w:cs="仿宋"/>
          <w:color w:val="333333"/>
          <w:u w:color="333333"/>
        </w:rPr>
        <w:t>（</w:t>
      </w:r>
      <w:r>
        <w:rPr>
          <w:rFonts w:ascii="仿宋" w:eastAsia="仿宋" w:hAnsi="仿宋" w:cs="仿宋"/>
          <w:color w:val="333333"/>
          <w:u w:color="333333"/>
        </w:rPr>
        <w:t>4</w:t>
      </w:r>
      <w:r>
        <w:rPr>
          <w:rFonts w:ascii="仿宋" w:eastAsia="仿宋" w:hAnsi="仿宋" w:cs="仿宋"/>
          <w:color w:val="333333"/>
          <w:u w:color="333333"/>
        </w:rPr>
        <w:t>）</w:t>
      </w:r>
      <w:r>
        <w:rPr>
          <w:rFonts w:ascii="仿宋" w:eastAsia="仿宋" w:hAnsi="仿宋" w:cs="仿宋"/>
          <w:color w:val="auto"/>
          <w:u w:color="333333"/>
        </w:rPr>
        <w:t>少数民族音乐分析</w:t>
      </w:r>
      <w:r>
        <w:rPr>
          <w:rFonts w:ascii="仿宋" w:eastAsia="仿宋" w:hAnsi="仿宋" w:cs="仿宋"/>
          <w:color w:val="333333"/>
          <w:u w:color="333333"/>
        </w:rPr>
        <w:t>。</w:t>
      </w:r>
    </w:p>
    <w:p w:rsidR="00203044" w:rsidRDefault="004F23A5">
      <w:pPr>
        <w:pStyle w:val="a4"/>
        <w:framePr w:wrap="auto" w:yAlign="inline"/>
        <w:spacing w:before="0" w:after="0" w:line="600" w:lineRule="exact"/>
        <w:ind w:left="482" w:hangingChars="200" w:hanging="482"/>
        <w:jc w:val="both"/>
        <w:rPr>
          <w:rFonts w:ascii="仿宋" w:eastAsia="仿宋" w:hAnsi="仿宋" w:cs="仿宋" w:hint="default"/>
          <w:b/>
          <w:bCs/>
          <w:color w:val="auto"/>
          <w:u w:color="333333"/>
        </w:rPr>
      </w:pPr>
      <w:r>
        <w:rPr>
          <w:rFonts w:ascii="仿宋" w:eastAsia="仿宋" w:hAnsi="仿宋" w:cs="仿宋"/>
          <w:b/>
          <w:bCs/>
          <w:color w:val="auto"/>
          <w:u w:color="333333"/>
        </w:rPr>
        <w:t>（三）成绩评定</w:t>
      </w:r>
    </w:p>
    <w:p w:rsidR="00203044" w:rsidRDefault="004F23A5">
      <w:pPr>
        <w:pStyle w:val="a4"/>
        <w:framePr w:wrap="auto" w:yAlign="inline"/>
        <w:spacing w:before="0" w:after="0" w:line="600" w:lineRule="exact"/>
        <w:ind w:left="482" w:hangingChars="200" w:hanging="482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b/>
          <w:bCs/>
          <w:color w:val="auto"/>
          <w:u w:color="333333"/>
        </w:rPr>
        <w:t xml:space="preserve">    </w:t>
      </w:r>
      <w:r>
        <w:rPr>
          <w:rFonts w:ascii="仿宋" w:eastAsia="仿宋" w:hAnsi="仿宋" w:cs="仿宋"/>
          <w:color w:val="auto"/>
          <w:u w:color="333333"/>
        </w:rPr>
        <w:t>成</w:t>
      </w:r>
      <w:r>
        <w:rPr>
          <w:rFonts w:ascii="仿宋" w:eastAsia="仿宋" w:hAnsi="仿宋" w:cs="仿宋"/>
          <w:color w:val="333333"/>
          <w:u w:color="333333"/>
        </w:rPr>
        <w:t>绩评定主要针对学员课业完成的质量进行评分，具体标准（以百分计）：出</w:t>
      </w:r>
    </w:p>
    <w:p w:rsidR="00203044" w:rsidRDefault="004F23A5">
      <w:pPr>
        <w:pStyle w:val="a4"/>
        <w:framePr w:wrap="auto" w:yAlign="inline"/>
        <w:spacing w:before="0" w:after="0" w:line="600" w:lineRule="exact"/>
        <w:ind w:left="480" w:hangingChars="200" w:hanging="480"/>
        <w:jc w:val="both"/>
        <w:rPr>
          <w:rFonts w:ascii="仿宋" w:eastAsia="仿宋" w:hAnsi="仿宋" w:cs="仿宋" w:hint="default"/>
          <w:color w:val="333333"/>
          <w:u w:color="333333"/>
        </w:rPr>
      </w:pPr>
      <w:proofErr w:type="gramStart"/>
      <w:r>
        <w:rPr>
          <w:rFonts w:ascii="仿宋" w:eastAsia="仿宋" w:hAnsi="仿宋" w:cs="仿宋"/>
          <w:color w:val="333333"/>
          <w:u w:color="333333"/>
        </w:rPr>
        <w:t>勤占</w:t>
      </w:r>
      <w:proofErr w:type="gramEnd"/>
      <w:r>
        <w:rPr>
          <w:rFonts w:ascii="仿宋" w:eastAsia="仿宋" w:hAnsi="仿宋" w:cs="仿宋"/>
          <w:color w:val="333333"/>
          <w:u w:color="333333"/>
        </w:rPr>
        <w:t>20%</w:t>
      </w:r>
      <w:r>
        <w:rPr>
          <w:rFonts w:ascii="仿宋" w:eastAsia="仿宋" w:hAnsi="仿宋" w:cs="仿宋"/>
          <w:color w:val="333333"/>
          <w:u w:color="333333"/>
        </w:rPr>
        <w:t>；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课堂考核占</w:t>
      </w:r>
      <w:r>
        <w:rPr>
          <w:rFonts w:ascii="仿宋" w:eastAsia="仿宋" w:hAnsi="仿宋" w:cs="仿宋"/>
          <w:color w:val="333333"/>
          <w:u w:color="333333"/>
        </w:rPr>
        <w:t>50%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；课程实践成绩评定占</w:t>
      </w:r>
      <w:r>
        <w:rPr>
          <w:rFonts w:ascii="仿宋" w:eastAsia="仿宋" w:hAnsi="仿宋" w:cs="仿宋"/>
          <w:color w:val="333333"/>
          <w:u w:color="333333"/>
        </w:rPr>
        <w:t>25%</w:t>
      </w:r>
      <w:r>
        <w:rPr>
          <w:rFonts w:ascii="仿宋" w:eastAsia="仿宋" w:hAnsi="仿宋" w:cs="仿宋"/>
          <w:color w:val="333333"/>
          <w:u w:color="333333"/>
        </w:rPr>
        <w:t>经评定、考核合格后，可获得</w:t>
      </w:r>
    </w:p>
    <w:p w:rsidR="00203044" w:rsidRDefault="004F23A5">
      <w:pPr>
        <w:pStyle w:val="a4"/>
        <w:framePr w:wrap="auto" w:yAlign="inline"/>
        <w:spacing w:before="0" w:after="0" w:line="600" w:lineRule="exact"/>
        <w:ind w:left="480" w:hangingChars="200" w:hanging="480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color w:val="333333"/>
          <w:u w:color="333333"/>
        </w:rPr>
        <w:t>由国家艺术基金管理中心颁发的《结业证书》。</w:t>
      </w:r>
    </w:p>
    <w:p w:rsidR="00203044" w:rsidRDefault="004F23A5">
      <w:pPr>
        <w:pStyle w:val="a4"/>
        <w:framePr w:wrap="auto" w:yAlign="inline"/>
        <w:numPr>
          <w:ilvl w:val="0"/>
          <w:numId w:val="3"/>
        </w:numPr>
        <w:spacing w:before="0" w:after="0" w:line="600" w:lineRule="exact"/>
        <w:jc w:val="both"/>
        <w:rPr>
          <w:rFonts w:ascii="仿宋" w:eastAsia="仿宋" w:hAnsi="仿宋" w:cs="仿宋" w:hint="default"/>
          <w:color w:val="auto"/>
          <w:u w:color="333333"/>
        </w:rPr>
      </w:pPr>
      <w:r>
        <w:rPr>
          <w:rFonts w:ascii="仿宋" w:eastAsia="仿宋" w:hAnsi="仿宋" w:cs="仿宋"/>
          <w:b/>
          <w:bCs/>
          <w:color w:val="auto"/>
          <w:u w:color="333333"/>
        </w:rPr>
        <w:t>学员管理</w:t>
      </w:r>
      <w:r>
        <w:rPr>
          <w:rFonts w:ascii="仿宋" w:eastAsia="仿宋" w:hAnsi="仿宋" w:cs="仿宋"/>
          <w:color w:val="auto"/>
          <w:u w:color="333333"/>
        </w:rPr>
        <w:br/>
        <w:t xml:space="preserve">    </w:t>
      </w:r>
      <w:r>
        <w:rPr>
          <w:rFonts w:ascii="仿宋" w:eastAsia="仿宋" w:hAnsi="仿宋" w:cs="仿宋"/>
          <w:color w:val="auto"/>
          <w:u w:color="333333"/>
        </w:rPr>
        <w:t>为提高培训的实效性，学员入选后，将针对每位学员实施跟踪管理、阶段检查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color w:val="auto"/>
          <w:u w:color="333333"/>
        </w:rPr>
      </w:pPr>
      <w:r>
        <w:rPr>
          <w:rFonts w:ascii="仿宋" w:eastAsia="仿宋" w:hAnsi="仿宋" w:cs="仿宋"/>
          <w:color w:val="auto"/>
          <w:u w:color="333333"/>
        </w:rPr>
        <w:t>与结业评价。在培训中学员发生下列任</w:t>
      </w:r>
      <w:proofErr w:type="gramStart"/>
      <w:r>
        <w:rPr>
          <w:rFonts w:ascii="仿宋" w:eastAsia="仿宋" w:hAnsi="仿宋" w:cs="仿宋"/>
          <w:color w:val="auto"/>
          <w:u w:color="333333"/>
        </w:rPr>
        <w:t>一</w:t>
      </w:r>
      <w:proofErr w:type="gramEnd"/>
      <w:r>
        <w:rPr>
          <w:rFonts w:ascii="仿宋" w:eastAsia="仿宋" w:hAnsi="仿宋" w:cs="仿宋"/>
          <w:color w:val="auto"/>
          <w:u w:color="333333"/>
        </w:rPr>
        <w:t>情况，取消其培养计划：</w:t>
      </w:r>
      <w:r>
        <w:rPr>
          <w:rFonts w:ascii="仿宋" w:eastAsia="仿宋" w:hAnsi="仿宋" w:cs="仿宋"/>
          <w:color w:val="auto"/>
          <w:u w:color="333333"/>
        </w:rPr>
        <w:br/>
        <w:t>1.</w:t>
      </w:r>
      <w:r>
        <w:rPr>
          <w:rFonts w:ascii="仿宋" w:eastAsia="仿宋" w:hAnsi="仿宋" w:cs="仿宋"/>
          <w:color w:val="auto"/>
          <w:u w:color="333333"/>
        </w:rPr>
        <w:t>严重违反国家法律和培训有关的规章制度的；</w:t>
      </w:r>
      <w:r>
        <w:rPr>
          <w:rFonts w:ascii="仿宋" w:eastAsia="仿宋" w:hAnsi="仿宋" w:cs="仿宋"/>
          <w:color w:val="auto"/>
          <w:u w:color="333333"/>
        </w:rPr>
        <w:br/>
        <w:t>2.</w:t>
      </w:r>
      <w:r>
        <w:rPr>
          <w:rFonts w:ascii="仿宋" w:eastAsia="仿宋" w:hAnsi="仿宋" w:cs="仿宋"/>
          <w:color w:val="auto"/>
          <w:u w:color="333333"/>
        </w:rPr>
        <w:t>在学习中给培训造成不良影响和重大经济损失的；</w:t>
      </w:r>
      <w:r>
        <w:rPr>
          <w:rFonts w:ascii="仿宋" w:eastAsia="仿宋" w:hAnsi="仿宋" w:cs="仿宋"/>
          <w:color w:val="auto"/>
          <w:u w:color="333333"/>
        </w:rPr>
        <w:br/>
        <w:t>3.</w:t>
      </w:r>
      <w:r>
        <w:rPr>
          <w:rFonts w:ascii="仿宋" w:eastAsia="仿宋" w:hAnsi="仿宋" w:cs="仿宋"/>
          <w:color w:val="auto"/>
          <w:u w:color="333333"/>
        </w:rPr>
        <w:t>出勤率低于培训周期</w:t>
      </w:r>
      <w:r>
        <w:rPr>
          <w:rFonts w:ascii="仿宋" w:eastAsia="仿宋" w:hAnsi="仿宋" w:cs="仿宋"/>
          <w:color w:val="auto"/>
          <w:u w:color="333333"/>
        </w:rPr>
        <w:t>90%</w:t>
      </w:r>
      <w:r>
        <w:rPr>
          <w:rFonts w:ascii="仿宋" w:eastAsia="仿宋" w:hAnsi="仿宋" w:cs="仿宋"/>
          <w:color w:val="auto"/>
          <w:u w:color="333333"/>
        </w:rPr>
        <w:t>的。</w:t>
      </w:r>
    </w:p>
    <w:p w:rsidR="00203044" w:rsidRDefault="00203044">
      <w:pPr>
        <w:pStyle w:val="a4"/>
        <w:framePr w:wrap="auto" w:yAlign="inline"/>
        <w:spacing w:before="0" w:after="0" w:line="600" w:lineRule="exact"/>
        <w:jc w:val="both"/>
        <w:rPr>
          <w:rFonts w:ascii="仿宋" w:eastAsia="仿宋" w:hAnsi="仿宋" w:cs="仿宋" w:hint="default"/>
          <w:color w:val="auto"/>
          <w:u w:color="333333"/>
        </w:rPr>
      </w:pP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b/>
          <w:bCs/>
          <w:kern w:val="44"/>
        </w:rPr>
      </w:pPr>
      <w:r>
        <w:rPr>
          <w:rStyle w:val="aa"/>
          <w:rFonts w:ascii="仿宋" w:eastAsia="仿宋" w:hAnsi="仿宋" w:cs="仿宋"/>
          <w:b/>
          <w:bCs/>
          <w:kern w:val="44"/>
        </w:rPr>
        <w:t>四、师资力量</w:t>
      </w:r>
    </w:p>
    <w:p w:rsidR="00203044" w:rsidRDefault="004F23A5">
      <w:pPr>
        <w:pStyle w:val="1"/>
        <w:framePr w:wrap="auto" w:yAlign="inline"/>
        <w:spacing w:line="600" w:lineRule="exact"/>
        <w:rPr>
          <w:rStyle w:val="aa"/>
          <w:rFonts w:ascii="仿宋" w:eastAsia="仿宋" w:hAnsi="仿宋" w:cs="仿宋"/>
          <w:sz w:val="24"/>
          <w:szCs w:val="24"/>
        </w:rPr>
      </w:pPr>
      <w:r>
        <w:rPr>
          <w:rStyle w:val="aa"/>
          <w:rFonts w:ascii="仿宋" w:eastAsia="仿宋" w:hAnsi="仿宋" w:cs="仿宋" w:hint="eastAsia"/>
          <w:sz w:val="24"/>
          <w:szCs w:val="24"/>
        </w:rPr>
        <w:t>（一）项目负责人：杨学进</w:t>
      </w:r>
    </w:p>
    <w:p w:rsidR="00203044" w:rsidRDefault="004F23A5">
      <w:pPr>
        <w:pStyle w:val="1"/>
        <w:framePr w:wrap="auto" w:yAlign="inline"/>
        <w:spacing w:line="600" w:lineRule="exact"/>
        <w:rPr>
          <w:rStyle w:val="aa"/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Style w:val="aa"/>
          <w:rFonts w:ascii="仿宋" w:eastAsia="仿宋" w:hAnsi="仿宋" w:cs="仿宋" w:hint="eastAsia"/>
          <w:color w:val="000000" w:themeColor="text1"/>
          <w:sz w:val="24"/>
          <w:szCs w:val="24"/>
        </w:rPr>
        <w:t>（二）项目联络人：卜老师</w:t>
      </w:r>
      <w:r>
        <w:rPr>
          <w:rStyle w:val="aa"/>
          <w:rFonts w:ascii="仿宋" w:eastAsia="仿宋" w:hAnsi="仿宋" w:cs="仿宋" w:hint="eastAsia"/>
          <w:color w:val="000000" w:themeColor="text1"/>
          <w:sz w:val="24"/>
          <w:szCs w:val="24"/>
        </w:rPr>
        <w:t xml:space="preserve"> 13917575542 </w:t>
      </w:r>
      <w:r>
        <w:rPr>
          <w:rStyle w:val="aa"/>
          <w:rFonts w:ascii="仿宋" w:eastAsia="仿宋" w:hAnsi="仿宋" w:cs="仿宋" w:hint="eastAsia"/>
          <w:color w:val="000000" w:themeColor="text1"/>
          <w:sz w:val="24"/>
          <w:szCs w:val="24"/>
        </w:rPr>
        <w:t>张老师</w:t>
      </w:r>
      <w:r>
        <w:rPr>
          <w:rStyle w:val="aa"/>
          <w:rFonts w:ascii="仿宋" w:eastAsia="仿宋" w:hAnsi="仿宋" w:cs="仿宋" w:hint="eastAsia"/>
          <w:color w:val="000000" w:themeColor="text1"/>
          <w:sz w:val="24"/>
          <w:szCs w:val="24"/>
        </w:rPr>
        <w:t>13916846704</w:t>
      </w:r>
    </w:p>
    <w:p w:rsidR="00203044" w:rsidRDefault="00203044">
      <w:pPr>
        <w:framePr w:wrap="auto" w:yAlign="inline"/>
      </w:pPr>
    </w:p>
    <w:p w:rsidR="00203044" w:rsidRDefault="00203044">
      <w:pPr>
        <w:framePr w:wrap="auto" w:yAlign="inline"/>
      </w:pP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b/>
          <w:bCs/>
          <w:color w:val="000000" w:themeColor="text1"/>
          <w:kern w:val="44"/>
        </w:rPr>
      </w:pPr>
      <w:r>
        <w:rPr>
          <w:rStyle w:val="aa"/>
          <w:rFonts w:ascii="仿宋" w:eastAsia="仿宋" w:hAnsi="仿宋" w:cs="仿宋"/>
          <w:b/>
          <w:bCs/>
          <w:color w:val="000000" w:themeColor="text1"/>
          <w:kern w:val="44"/>
        </w:rPr>
        <w:lastRenderedPageBreak/>
        <w:t>（二）培训教师</w:t>
      </w:r>
    </w:p>
    <w:tbl>
      <w:tblPr>
        <w:tblStyle w:val="a8"/>
        <w:tblW w:w="8856" w:type="dxa"/>
        <w:tblLayout w:type="fixed"/>
        <w:tblLook w:val="04A0" w:firstRow="1" w:lastRow="0" w:firstColumn="1" w:lastColumn="0" w:noHBand="0" w:noVBand="1"/>
      </w:tblPr>
      <w:tblGrid>
        <w:gridCol w:w="1476"/>
        <w:gridCol w:w="2338"/>
        <w:gridCol w:w="5042"/>
      </w:tblGrid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序号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教师姓名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所在单位及简介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廖昌永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上海音乐学院院长</w:t>
            </w:r>
          </w:p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博士生导师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2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方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琼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上海音乐学院声乐歌剧系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系主任</w:t>
            </w:r>
          </w:p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博士生导师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3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才旦卓玛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 xml:space="preserve">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国家一级级演员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女高音歌唱家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4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包爱军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中央民族大学音乐学院副院长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5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和云峰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中央音乐学院音乐学系书记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博导副主任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6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杨民康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中央音乐学院报副主编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博士生导师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7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李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莫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proofErr w:type="gramStart"/>
            <w:r>
              <w:rPr>
                <w:rFonts w:ascii="仿宋" w:eastAsia="仿宋" w:hAnsi="仿宋" w:cs="仿宋"/>
                <w:color w:val="333333"/>
                <w:u w:color="333333"/>
              </w:rPr>
              <w:t>美国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哥伦比亚州立大学桑颖病理</w:t>
            </w:r>
            <w:proofErr w:type="gramEnd"/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硕士</w:t>
            </w:r>
          </w:p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美国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/>
              </w:rPr>
              <w:t>俄亥俄州立大学声乐表演博士</w:t>
            </w:r>
          </w:p>
        </w:tc>
      </w:tr>
      <w:tr w:rsidR="00203044">
        <w:trPr>
          <w:trHeight w:val="1205"/>
        </w:trPr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8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萧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梅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上海音乐学院教授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博士生导师</w:t>
            </w:r>
          </w:p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音乐学民族音乐学教研室主任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9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郭树荟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上海音乐学院教授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博士生导师</w:t>
            </w:r>
          </w:p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音乐学系中国传统音乐理论教研室主任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10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曲比阿乌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国家一级演员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女高音歌唱家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11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阿拉坦其其格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国家一级演员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女高音歌唱家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12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常留柱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上海音乐学院声乐歌剧系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13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鞠秀芳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上海音乐学院声乐歌剧系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14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石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林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上海音乐学院声乐歌剧系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lastRenderedPageBreak/>
              <w:t>15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杨学进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上海音乐学院声乐歌剧系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</w:p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民族音乐教研室主任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16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陈剑波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上海音乐学院声乐歌剧系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</w:p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民族音乐教研室副主任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17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于丽红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上海音乐学院声乐歌剧系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18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董明霞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上海音乐学院声乐歌剧系副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19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孟锦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慧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上海音乐学院声乐歌剧系副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20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刘芳瑛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上海音乐学院声乐歌剧系副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教授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21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胡雪桦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美国电影、美国纽约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YI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剧院董事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/>
              </w:rPr>
              <w:t>、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影视导演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22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  <w:lang w:val="zh-TW" w:eastAsia="zh-TW"/>
              </w:rPr>
            </w:pPr>
            <w:proofErr w:type="gramStart"/>
            <w:r>
              <w:rPr>
                <w:rFonts w:ascii="仿宋" w:eastAsia="仿宋" w:hAnsi="仿宋" w:cs="仿宋"/>
                <w:color w:val="333333"/>
                <w:u w:color="333333"/>
              </w:rPr>
              <w:t>宋怀强</w:t>
            </w:r>
            <w:proofErr w:type="gramEnd"/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上海戏剧学院电视艺术学院主持艺术系主任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23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柴长宁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悉尼大学研究中心学术委员会委员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博士</w:t>
            </w:r>
          </w:p>
        </w:tc>
      </w:tr>
      <w:tr w:rsidR="00203044">
        <w:tc>
          <w:tcPr>
            <w:tcW w:w="1476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center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24</w:t>
            </w:r>
          </w:p>
        </w:tc>
        <w:tc>
          <w:tcPr>
            <w:tcW w:w="2338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杨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 </w:t>
            </w:r>
            <w:r>
              <w:rPr>
                <w:rFonts w:ascii="仿宋" w:eastAsia="仿宋" w:hAnsi="仿宋" w:cs="仿宋"/>
                <w:color w:val="333333"/>
                <w:u w:color="333333"/>
                <w:lang w:val="zh-TW" w:eastAsia="zh-TW"/>
              </w:rPr>
              <w:t>赛</w:t>
            </w:r>
          </w:p>
        </w:tc>
        <w:tc>
          <w:tcPr>
            <w:tcW w:w="5042" w:type="dxa"/>
          </w:tcPr>
          <w:p w:rsidR="00203044" w:rsidRDefault="004F23A5">
            <w:pPr>
              <w:pStyle w:val="a4"/>
              <w:framePr w:wrap="auto" w:yAlign="inline"/>
              <w:spacing w:before="0" w:after="0" w:line="600" w:lineRule="exact"/>
              <w:jc w:val="left"/>
              <w:rPr>
                <w:rFonts w:ascii="仿宋" w:eastAsia="仿宋" w:hAnsi="仿宋" w:cs="仿宋" w:hint="default"/>
                <w:color w:val="333333"/>
                <w:u w:color="333333"/>
              </w:rPr>
            </w:pPr>
            <w:r>
              <w:rPr>
                <w:rFonts w:ascii="仿宋" w:eastAsia="仿宋" w:hAnsi="仿宋" w:cs="仿宋"/>
                <w:color w:val="333333"/>
                <w:u w:color="333333"/>
              </w:rPr>
              <w:t>上海音乐学院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 xml:space="preserve"> </w:t>
            </w:r>
            <w:r>
              <w:rPr>
                <w:rFonts w:ascii="仿宋" w:eastAsia="仿宋" w:hAnsi="仿宋" w:cs="仿宋"/>
                <w:color w:val="333333"/>
                <w:u w:color="333333"/>
              </w:rPr>
              <w:t>副教授</w:t>
            </w:r>
          </w:p>
        </w:tc>
      </w:tr>
    </w:tbl>
    <w:p w:rsidR="00203044" w:rsidRDefault="004F23A5">
      <w:pPr>
        <w:pStyle w:val="1"/>
        <w:framePr w:wrap="auto" w:yAlign="inline"/>
        <w:spacing w:line="600" w:lineRule="exact"/>
        <w:rPr>
          <w:rStyle w:val="aa"/>
          <w:rFonts w:ascii="仿宋" w:eastAsia="仿宋" w:hAnsi="仿宋" w:cs="仿宋"/>
          <w:sz w:val="24"/>
          <w:szCs w:val="24"/>
          <w:lang w:val="zh-TW" w:eastAsia="zh-TW"/>
        </w:rPr>
      </w:pPr>
      <w:r>
        <w:rPr>
          <w:rStyle w:val="aa"/>
          <w:rFonts w:ascii="仿宋" w:eastAsia="仿宋" w:hAnsi="仿宋" w:cs="仿宋" w:hint="eastAsia"/>
          <w:sz w:val="24"/>
          <w:szCs w:val="24"/>
        </w:rPr>
        <w:t>六、</w:t>
      </w:r>
      <w:r>
        <w:rPr>
          <w:rStyle w:val="aa"/>
          <w:rFonts w:ascii="仿宋" w:eastAsia="仿宋" w:hAnsi="仿宋" w:cs="仿宋"/>
          <w:sz w:val="24"/>
          <w:szCs w:val="24"/>
          <w:lang w:val="zh-TW" w:eastAsia="zh-TW"/>
        </w:rPr>
        <w:t>报名事项</w:t>
      </w:r>
    </w:p>
    <w:p w:rsidR="00203044" w:rsidRDefault="004F23A5">
      <w:pPr>
        <w:pStyle w:val="1"/>
        <w:framePr w:wrap="auto" w:yAlign="inline"/>
        <w:spacing w:line="600" w:lineRule="exac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 w:hint="eastAsia"/>
          <w:sz w:val="24"/>
          <w:szCs w:val="24"/>
          <w:lang w:val="zh-TW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一</w:t>
      </w:r>
      <w:r>
        <w:rPr>
          <w:rFonts w:ascii="仿宋" w:eastAsia="仿宋" w:hAnsi="仿宋" w:cs="仿宋" w:hint="eastAsia"/>
          <w:sz w:val="24"/>
          <w:szCs w:val="24"/>
          <w:lang w:val="zh-TW"/>
        </w:rPr>
        <w:t>）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报名录取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="480"/>
        <w:jc w:val="both"/>
        <w:rPr>
          <w:rFonts w:ascii="仿宋" w:eastAsia="仿宋" w:hAnsi="仿宋" w:cs="仿宋" w:hint="default"/>
          <w:color w:val="333333"/>
          <w:u w:color="333333"/>
        </w:rPr>
      </w:pPr>
      <w:r>
        <w:rPr>
          <w:rFonts w:ascii="仿宋" w:eastAsia="仿宋" w:hAnsi="仿宋" w:cs="仿宋"/>
          <w:color w:val="333333"/>
          <w:u w:color="333333"/>
          <w:lang w:val="zh-TW" w:eastAsia="zh-TW"/>
        </w:rPr>
        <w:t>报名对象年龄在</w:t>
      </w:r>
      <w:r>
        <w:rPr>
          <w:rFonts w:ascii="仿宋" w:eastAsia="仿宋" w:hAnsi="仿宋" w:cs="仿宋"/>
          <w:color w:val="333333"/>
          <w:u w:color="333333"/>
        </w:rPr>
        <w:t>45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周岁及以下（</w:t>
      </w:r>
      <w:r>
        <w:rPr>
          <w:rFonts w:ascii="仿宋" w:eastAsia="仿宋" w:hAnsi="仿宋" w:cs="仿宋"/>
          <w:color w:val="333333"/>
          <w:u w:color="333333"/>
        </w:rPr>
        <w:t>1973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年</w:t>
      </w:r>
      <w:r>
        <w:rPr>
          <w:rFonts w:ascii="仿宋" w:eastAsia="仿宋" w:hAnsi="仿宋" w:cs="仿宋"/>
          <w:color w:val="333333"/>
          <w:u w:color="333333"/>
        </w:rPr>
        <w:t>1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月以后出生）；获得音乐学或文学专业本科以上学历，取得一定成绩；从事相关专业学习、研究、教育、交流的人员；需要有两名相关专业知名专家推荐；并须经报名者单位同意。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="480"/>
        <w:jc w:val="both"/>
        <w:rPr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Fonts w:ascii="仿宋" w:eastAsia="仿宋" w:hAnsi="仿宋" w:cs="仿宋"/>
          <w:color w:val="333333"/>
          <w:u w:color="333333"/>
          <w:lang w:val="zh-TW" w:eastAsia="zh-TW"/>
        </w:rPr>
        <w:t>项目主体将组织专家组成学员遴选小组，按照公开、公正、透明的原则，对报名演员的资质进行筛选、择优录取正式培训学员</w:t>
      </w:r>
      <w:r>
        <w:rPr>
          <w:rFonts w:ascii="仿宋" w:eastAsia="仿宋" w:hAnsi="仿宋" w:cs="仿宋"/>
          <w:color w:val="333333"/>
          <w:u w:color="333333"/>
        </w:rPr>
        <w:t>3</w:t>
      </w:r>
      <w:r>
        <w:rPr>
          <w:rFonts w:ascii="仿宋" w:eastAsia="仿宋" w:hAnsi="仿宋" w:cs="仿宋"/>
          <w:color w:val="333333"/>
          <w:u w:color="333333"/>
        </w:rPr>
        <w:t>5</w:t>
      </w:r>
      <w:r>
        <w:rPr>
          <w:rFonts w:ascii="仿宋" w:eastAsia="仿宋" w:hAnsi="仿宋" w:cs="仿宋"/>
          <w:color w:val="333333"/>
          <w:u w:color="333333"/>
          <w:lang w:val="zh-TW" w:eastAsia="zh-TW"/>
        </w:rPr>
        <w:t>名。</w:t>
      </w:r>
    </w:p>
    <w:p w:rsidR="00203044" w:rsidRDefault="00203044">
      <w:pPr>
        <w:framePr w:wrap="auto" w:yAlign="inline"/>
        <w:rPr>
          <w:lang w:val="zh-TW" w:eastAsia="zh-TW"/>
        </w:rPr>
      </w:pPr>
    </w:p>
    <w:p w:rsidR="00203044" w:rsidRDefault="004F23A5">
      <w:pPr>
        <w:pStyle w:val="2"/>
        <w:framePr w:wrap="auto" w:yAlign="inline"/>
        <w:spacing w:line="600" w:lineRule="exac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Style w:val="aa"/>
          <w:rFonts w:ascii="仿宋" w:eastAsia="仿宋" w:hAnsi="仿宋" w:cs="仿宋" w:hint="eastAsia"/>
          <w:sz w:val="24"/>
          <w:szCs w:val="24"/>
          <w:lang w:val="zh-TW"/>
        </w:rPr>
        <w:lastRenderedPageBreak/>
        <w:t>（</w:t>
      </w:r>
      <w:r>
        <w:rPr>
          <w:rStyle w:val="aa"/>
          <w:rFonts w:ascii="仿宋" w:eastAsia="仿宋" w:hAnsi="仿宋" w:cs="仿宋" w:hint="eastAsia"/>
          <w:sz w:val="24"/>
          <w:szCs w:val="24"/>
        </w:rPr>
        <w:t>二</w:t>
      </w:r>
      <w:r>
        <w:rPr>
          <w:rStyle w:val="aa"/>
          <w:rFonts w:ascii="仿宋" w:eastAsia="仿宋" w:hAnsi="仿宋" w:cs="仿宋" w:hint="eastAsia"/>
          <w:sz w:val="24"/>
          <w:szCs w:val="24"/>
          <w:lang w:val="zh-TW"/>
        </w:rPr>
        <w:t>）</w:t>
      </w:r>
      <w:r>
        <w:rPr>
          <w:rStyle w:val="aa"/>
          <w:rFonts w:ascii="仿宋" w:eastAsia="仿宋" w:hAnsi="仿宋" w:cs="仿宋"/>
          <w:sz w:val="24"/>
          <w:szCs w:val="24"/>
          <w:lang w:val="zh-TW" w:eastAsia="zh-TW"/>
        </w:rPr>
        <w:t>报名时间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="480"/>
        <w:jc w:val="both"/>
        <w:rPr>
          <w:rStyle w:val="aa"/>
          <w:rFonts w:ascii="仿宋" w:eastAsia="仿宋" w:hAnsi="仿宋" w:cs="仿宋" w:hint="default"/>
          <w:color w:val="333333"/>
          <w:u w:color="333333"/>
        </w:rPr>
      </w:pPr>
      <w:r>
        <w:rPr>
          <w:rStyle w:val="aa"/>
          <w:rFonts w:ascii="仿宋" w:eastAsia="仿宋" w:hAnsi="仿宋" w:cs="仿宋"/>
          <w:color w:val="333333"/>
          <w:u w:color="333333"/>
        </w:rPr>
        <w:t>201</w:t>
      </w:r>
      <w:r>
        <w:rPr>
          <w:rStyle w:val="aa"/>
          <w:rFonts w:ascii="仿宋" w:eastAsia="仿宋" w:hAnsi="仿宋" w:cs="仿宋"/>
          <w:color w:val="333333"/>
          <w:u w:color="333333"/>
        </w:rPr>
        <w:t>9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年</w:t>
      </w:r>
      <w:r w:rsidR="000E7571">
        <w:rPr>
          <w:rStyle w:val="aa"/>
          <w:rFonts w:ascii="仿宋" w:eastAsia="仿宋" w:hAnsi="仿宋" w:cs="仿宋"/>
          <w:color w:val="333333"/>
          <w:u w:color="333333"/>
        </w:rPr>
        <w:t>4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月</w:t>
      </w:r>
      <w:r w:rsidR="000E7571">
        <w:rPr>
          <w:rStyle w:val="aa"/>
          <w:rFonts w:ascii="仿宋" w:eastAsia="仿宋" w:hAnsi="仿宋" w:cs="仿宋"/>
          <w:color w:val="333333"/>
          <w:u w:color="333333"/>
        </w:rPr>
        <w:t>22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日</w:t>
      </w:r>
      <w:r>
        <w:rPr>
          <w:rStyle w:val="aa"/>
          <w:rFonts w:ascii="仿宋" w:eastAsia="仿宋" w:hAnsi="仿宋" w:cs="仿宋"/>
          <w:color w:val="333333"/>
          <w:u w:color="333333"/>
        </w:rPr>
        <w:t>-201</w:t>
      </w:r>
      <w:r>
        <w:rPr>
          <w:rStyle w:val="aa"/>
          <w:rFonts w:ascii="仿宋" w:eastAsia="仿宋" w:hAnsi="仿宋" w:cs="仿宋"/>
          <w:color w:val="333333"/>
          <w:u w:color="333333"/>
        </w:rPr>
        <w:t>9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年</w:t>
      </w:r>
      <w:r>
        <w:rPr>
          <w:rStyle w:val="aa"/>
          <w:rFonts w:ascii="仿宋" w:eastAsia="仿宋" w:hAnsi="仿宋" w:cs="仿宋"/>
          <w:color w:val="333333"/>
          <w:u w:color="333333"/>
        </w:rPr>
        <w:t>5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月</w:t>
      </w:r>
      <w:r>
        <w:rPr>
          <w:rStyle w:val="aa"/>
          <w:rFonts w:ascii="仿宋" w:eastAsia="仿宋" w:hAnsi="仿宋" w:cs="仿宋"/>
          <w:color w:val="333333"/>
          <w:u w:color="333333"/>
        </w:rPr>
        <w:t>30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日。</w:t>
      </w:r>
    </w:p>
    <w:p w:rsidR="00203044" w:rsidRDefault="004F23A5">
      <w:pPr>
        <w:pStyle w:val="2"/>
        <w:framePr w:wrap="auto" w:yAlign="inline"/>
        <w:spacing w:line="600" w:lineRule="exac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Style w:val="aa"/>
          <w:rFonts w:ascii="仿宋" w:eastAsia="仿宋" w:hAnsi="仿宋" w:cs="仿宋" w:hint="eastAsia"/>
          <w:sz w:val="24"/>
          <w:szCs w:val="24"/>
          <w:lang w:val="zh-TW"/>
        </w:rPr>
        <w:t>（</w:t>
      </w:r>
      <w:r>
        <w:rPr>
          <w:rStyle w:val="aa"/>
          <w:rFonts w:ascii="仿宋" w:eastAsia="仿宋" w:hAnsi="仿宋" w:cs="仿宋" w:hint="eastAsia"/>
          <w:sz w:val="24"/>
          <w:szCs w:val="24"/>
        </w:rPr>
        <w:t>三</w:t>
      </w:r>
      <w:r>
        <w:rPr>
          <w:rStyle w:val="aa"/>
          <w:rFonts w:ascii="仿宋" w:eastAsia="仿宋" w:hAnsi="仿宋" w:cs="仿宋" w:hint="eastAsia"/>
          <w:sz w:val="24"/>
          <w:szCs w:val="24"/>
          <w:lang w:val="zh-TW"/>
        </w:rPr>
        <w:t>）</w:t>
      </w:r>
      <w:r>
        <w:rPr>
          <w:rStyle w:val="aa"/>
          <w:rFonts w:ascii="仿宋" w:eastAsia="仿宋" w:hAnsi="仿宋" w:cs="仿宋"/>
          <w:sz w:val="24"/>
          <w:szCs w:val="24"/>
          <w:lang w:val="zh-TW" w:eastAsia="zh-TW"/>
        </w:rPr>
        <w:t>报名材料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（</w:t>
      </w:r>
      <w:r>
        <w:rPr>
          <w:rStyle w:val="aa"/>
          <w:rFonts w:ascii="仿宋" w:eastAsia="仿宋" w:hAnsi="仿宋" w:cs="仿宋"/>
          <w:color w:val="333333"/>
          <w:u w:color="333333"/>
        </w:rPr>
        <w:t>1</w:t>
      </w: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）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报名表（见附件</w:t>
      </w:r>
      <w:r>
        <w:rPr>
          <w:rStyle w:val="aa"/>
          <w:rFonts w:ascii="仿宋" w:eastAsia="仿宋" w:hAnsi="仿宋" w:cs="仿宋"/>
          <w:color w:val="333333"/>
          <w:u w:color="333333"/>
        </w:rPr>
        <w:t>1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），须由本人签字、推荐人签字，推荐单位盖章，生成</w:t>
      </w:r>
      <w:r>
        <w:rPr>
          <w:rStyle w:val="aa"/>
          <w:rFonts w:ascii="仿宋" w:eastAsia="仿宋" w:hAnsi="仿宋" w:cs="仿宋"/>
          <w:color w:val="333333"/>
          <w:u w:color="333333"/>
        </w:rPr>
        <w:t>PDF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文档命名为：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</w:rPr>
        <w:t xml:space="preserve">01 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姓名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单位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报名表；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（</w:t>
      </w:r>
      <w:r>
        <w:rPr>
          <w:rStyle w:val="aa"/>
          <w:rFonts w:ascii="仿宋" w:eastAsia="仿宋" w:hAnsi="仿宋" w:cs="仿宋"/>
          <w:color w:val="333333"/>
          <w:u w:color="333333"/>
        </w:rPr>
        <w:t>2</w:t>
      </w: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）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身份证，正反面，</w:t>
      </w:r>
      <w:r>
        <w:rPr>
          <w:rStyle w:val="aa"/>
          <w:rFonts w:ascii="仿宋" w:eastAsia="仿宋" w:hAnsi="仿宋" w:cs="仿宋"/>
          <w:color w:val="333333"/>
          <w:u w:color="333333"/>
        </w:rPr>
        <w:t>PDF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文档，命名为：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</w:rPr>
        <w:t>02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姓名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单位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身份证；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（</w:t>
      </w:r>
      <w:r>
        <w:rPr>
          <w:rStyle w:val="aa"/>
          <w:rFonts w:ascii="仿宋" w:eastAsia="仿宋" w:hAnsi="仿宋" w:cs="仿宋"/>
          <w:color w:val="333333"/>
          <w:u w:color="333333"/>
        </w:rPr>
        <w:t>3</w:t>
      </w: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）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相关获奖证书，不超过</w:t>
      </w:r>
      <w:r>
        <w:rPr>
          <w:rStyle w:val="aa"/>
          <w:rFonts w:ascii="仿宋" w:eastAsia="仿宋" w:hAnsi="仿宋" w:cs="仿宋"/>
          <w:color w:val="333333"/>
          <w:u w:color="333333"/>
        </w:rPr>
        <w:t>4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种，扫描到</w:t>
      </w:r>
      <w:r>
        <w:rPr>
          <w:rStyle w:val="aa"/>
          <w:rFonts w:ascii="仿宋" w:eastAsia="仿宋" w:hAnsi="仿宋" w:cs="仿宋"/>
          <w:color w:val="333333"/>
          <w:u w:color="333333"/>
        </w:rPr>
        <w:t>1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个</w:t>
      </w:r>
      <w:r>
        <w:rPr>
          <w:rStyle w:val="aa"/>
          <w:rFonts w:ascii="仿宋" w:eastAsia="仿宋" w:hAnsi="仿宋" w:cs="仿宋"/>
          <w:color w:val="333333"/>
          <w:u w:color="333333"/>
        </w:rPr>
        <w:t>PDF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文档，命名为：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</w:rPr>
        <w:t>03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姓名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单位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获奖证书。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（</w:t>
      </w:r>
      <w:r>
        <w:rPr>
          <w:rStyle w:val="aa"/>
          <w:rFonts w:ascii="仿宋" w:eastAsia="仿宋" w:hAnsi="仿宋" w:cs="仿宋"/>
          <w:color w:val="333333"/>
          <w:u w:color="333333"/>
        </w:rPr>
        <w:t>4</w:t>
      </w: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）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请将以上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3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项材料电子版发至报名邮箱，标</w:t>
      </w:r>
      <w:r>
        <w:rPr>
          <w:rStyle w:val="aa"/>
          <w:rFonts w:ascii="仿宋" w:eastAsia="仿宋" w:hAnsi="仿宋" w:cs="仿宋"/>
          <w:color w:val="333333"/>
          <w:u w:color="333333"/>
        </w:rPr>
        <w:t>注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：姓名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单位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少数民族声乐表演人才培养项目报名。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（</w:t>
      </w:r>
      <w:r>
        <w:rPr>
          <w:rStyle w:val="aa"/>
          <w:rFonts w:ascii="仿宋" w:eastAsia="仿宋" w:hAnsi="仿宋" w:cs="仿宋"/>
          <w:color w:val="333333"/>
          <w:u w:color="333333"/>
        </w:rPr>
        <w:t>5</w:t>
      </w: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）</w:t>
      </w:r>
      <w:r>
        <w:rPr>
          <w:rStyle w:val="aa"/>
          <w:rFonts w:ascii="仿宋" w:eastAsia="仿宋" w:hAnsi="仿宋" w:cs="仿宋"/>
          <w:color w:val="333333"/>
          <w:u w:color="333333"/>
        </w:rPr>
        <w:t>请录制两首本民族歌曲视频，邮寄至上海音乐学院。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</w:rPr>
      </w:pPr>
      <w:r>
        <w:rPr>
          <w:rStyle w:val="aa"/>
          <w:rFonts w:ascii="仿宋" w:eastAsia="仿宋" w:hAnsi="仿宋" w:cs="仿宋"/>
          <w:color w:val="333333"/>
          <w:u w:color="333333"/>
        </w:rPr>
        <w:t>（寄件备注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少数民族声乐表演人才培养</w:t>
      </w: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，</w:t>
      </w:r>
      <w:r>
        <w:rPr>
          <w:rStyle w:val="aa"/>
          <w:rFonts w:ascii="仿宋" w:eastAsia="仿宋" w:hAnsi="仿宋" w:cs="仿宋"/>
          <w:color w:val="333333"/>
          <w:u w:color="333333"/>
        </w:rPr>
        <w:t>联系人张老师</w:t>
      </w:r>
      <w:r>
        <w:rPr>
          <w:rStyle w:val="aa"/>
          <w:rFonts w:ascii="仿宋" w:eastAsia="仿宋" w:hAnsi="仿宋" w:cs="仿宋"/>
          <w:color w:val="333333"/>
          <w:u w:color="333333"/>
        </w:rPr>
        <w:t xml:space="preserve">13916846704 </w:t>
      </w:r>
      <w:r>
        <w:rPr>
          <w:rStyle w:val="aa"/>
          <w:rFonts w:ascii="仿宋" w:eastAsia="仿宋" w:hAnsi="仿宋" w:cs="仿宋"/>
          <w:color w:val="333333"/>
          <w:u w:color="333333"/>
        </w:rPr>
        <w:t>）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（</w:t>
      </w:r>
      <w:r>
        <w:rPr>
          <w:rStyle w:val="aa"/>
          <w:rFonts w:ascii="仿宋" w:eastAsia="仿宋" w:hAnsi="仿宋" w:cs="仿宋"/>
          <w:color w:val="333333"/>
          <w:u w:color="333333"/>
        </w:rPr>
        <w:t>6</w:t>
      </w:r>
      <w:r>
        <w:rPr>
          <w:rStyle w:val="aa"/>
          <w:rFonts w:ascii="仿宋" w:eastAsia="仿宋" w:hAnsi="仿宋" w:cs="仿宋"/>
          <w:color w:val="333333"/>
          <w:u w:color="333333"/>
          <w:lang w:val="zh-TW"/>
        </w:rPr>
        <w:t>）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报名材料不全者将不被纳入学员遴选程序。</w:t>
      </w:r>
    </w:p>
    <w:p w:rsidR="00203044" w:rsidRDefault="004F23A5">
      <w:pPr>
        <w:pStyle w:val="2"/>
        <w:framePr w:wrap="auto" w:yAlign="inline"/>
        <w:spacing w:line="600" w:lineRule="exac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Style w:val="aa"/>
          <w:rFonts w:ascii="仿宋" w:eastAsia="仿宋" w:hAnsi="仿宋" w:cs="仿宋" w:hint="eastAsia"/>
          <w:sz w:val="24"/>
          <w:szCs w:val="24"/>
          <w:lang w:val="zh-TW"/>
        </w:rPr>
        <w:t>（</w:t>
      </w:r>
      <w:r>
        <w:rPr>
          <w:rStyle w:val="aa"/>
          <w:rFonts w:ascii="仿宋" w:eastAsia="仿宋" w:hAnsi="仿宋" w:cs="仿宋" w:hint="eastAsia"/>
          <w:sz w:val="24"/>
          <w:szCs w:val="24"/>
        </w:rPr>
        <w:t>三</w:t>
      </w:r>
      <w:r>
        <w:rPr>
          <w:rStyle w:val="aa"/>
          <w:rFonts w:ascii="仿宋" w:eastAsia="仿宋" w:hAnsi="仿宋" w:cs="仿宋" w:hint="eastAsia"/>
          <w:sz w:val="24"/>
          <w:szCs w:val="24"/>
          <w:lang w:val="zh-TW"/>
        </w:rPr>
        <w:t>）</w:t>
      </w:r>
      <w:r>
        <w:rPr>
          <w:rStyle w:val="aa"/>
          <w:rFonts w:ascii="仿宋" w:eastAsia="仿宋" w:hAnsi="仿宋" w:cs="仿宋"/>
          <w:sz w:val="24"/>
          <w:szCs w:val="24"/>
          <w:lang w:val="zh-TW" w:eastAsia="zh-TW"/>
        </w:rPr>
        <w:t>培训费用</w:t>
      </w:r>
    </w:p>
    <w:p w:rsidR="00203044" w:rsidRDefault="004F23A5">
      <w:pPr>
        <w:pStyle w:val="a4"/>
        <w:framePr w:wrap="auto" w:yAlign="inline"/>
        <w:spacing w:before="0" w:after="0" w:line="600" w:lineRule="exact"/>
        <w:ind w:firstLine="480"/>
        <w:jc w:val="both"/>
        <w:rPr>
          <w:rStyle w:val="aa"/>
          <w:rFonts w:ascii="仿宋" w:eastAsia="仿宋" w:hAnsi="仿宋" w:cs="仿宋" w:hint="default"/>
          <w:color w:val="333333"/>
          <w:u w:color="333333"/>
          <w:lang w:val="zh-TW" w:eastAsia="zh-TW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学员在集中培训期间的一次往返交通费（高铁二等座）、培训费、住宿费、伙食费、教材费均由</w:t>
      </w:r>
      <w:r>
        <w:rPr>
          <w:rStyle w:val="aa"/>
          <w:rFonts w:ascii="仿宋" w:eastAsia="仿宋" w:hAnsi="仿宋" w:cs="仿宋"/>
          <w:color w:val="000000" w:themeColor="text1"/>
          <w:u w:color="333333"/>
          <w:lang w:val="zh-TW"/>
        </w:rPr>
        <w:t>上海音乐学院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承担。</w:t>
      </w:r>
    </w:p>
    <w:p w:rsidR="00203044" w:rsidRDefault="004F23A5">
      <w:pPr>
        <w:pStyle w:val="2"/>
        <w:framePr w:wrap="auto" w:yAlign="inline"/>
        <w:spacing w:line="600" w:lineRule="exac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Style w:val="aa"/>
          <w:rFonts w:ascii="仿宋" w:eastAsia="仿宋" w:hAnsi="仿宋" w:cs="仿宋" w:hint="eastAsia"/>
          <w:sz w:val="24"/>
          <w:szCs w:val="24"/>
          <w:lang w:val="zh-TW"/>
        </w:rPr>
        <w:t>（</w:t>
      </w:r>
      <w:r>
        <w:rPr>
          <w:rStyle w:val="aa"/>
          <w:rFonts w:ascii="仿宋" w:eastAsia="仿宋" w:hAnsi="仿宋" w:cs="仿宋" w:hint="eastAsia"/>
          <w:sz w:val="24"/>
          <w:szCs w:val="24"/>
        </w:rPr>
        <w:t>四</w:t>
      </w:r>
      <w:r>
        <w:rPr>
          <w:rStyle w:val="aa"/>
          <w:rFonts w:ascii="仿宋" w:eastAsia="仿宋" w:hAnsi="仿宋" w:cs="仿宋" w:hint="eastAsia"/>
          <w:sz w:val="24"/>
          <w:szCs w:val="24"/>
          <w:lang w:val="zh-TW"/>
        </w:rPr>
        <w:t>）</w:t>
      </w:r>
      <w:r>
        <w:rPr>
          <w:rStyle w:val="aa"/>
          <w:rFonts w:ascii="仿宋" w:eastAsia="仿宋" w:hAnsi="仿宋" w:cs="仿宋"/>
          <w:sz w:val="24"/>
          <w:szCs w:val="24"/>
          <w:lang w:val="zh-TW" w:eastAsia="zh-TW"/>
        </w:rPr>
        <w:t>联系方式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sz w:val="21"/>
          <w:szCs w:val="21"/>
          <w:u w:color="333333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通讯地址：上海市徐汇区汾阳路</w:t>
      </w:r>
      <w:r>
        <w:rPr>
          <w:rStyle w:val="aa"/>
          <w:rFonts w:ascii="仿宋" w:eastAsia="仿宋" w:hAnsi="仿宋" w:cs="仿宋"/>
          <w:color w:val="333333"/>
          <w:u w:color="333333"/>
        </w:rPr>
        <w:t>20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号</w:t>
      </w:r>
      <w:r>
        <w:rPr>
          <w:rStyle w:val="aa"/>
          <w:rFonts w:ascii="仿宋" w:eastAsia="仿宋" w:hAnsi="仿宋" w:cs="仿宋"/>
          <w:color w:val="333333"/>
          <w:u w:color="333333"/>
        </w:rPr>
        <w:t>声乐歌剧系</w:t>
      </w: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 xml:space="preserve"> </w:t>
      </w:r>
      <w:r>
        <w:rPr>
          <w:rStyle w:val="aa"/>
          <w:rFonts w:ascii="仿宋" w:eastAsia="仿宋" w:hAnsi="仿宋" w:cs="仿宋"/>
          <w:color w:val="333333"/>
          <w:sz w:val="21"/>
          <w:szCs w:val="21"/>
          <w:u w:color="333333"/>
        </w:rPr>
        <w:t>(</w:t>
      </w:r>
      <w:r>
        <w:rPr>
          <w:rStyle w:val="aa"/>
          <w:rFonts w:ascii="仿宋" w:eastAsia="仿宋" w:hAnsi="仿宋" w:cs="仿宋"/>
          <w:color w:val="333333"/>
          <w:sz w:val="21"/>
          <w:szCs w:val="21"/>
          <w:u w:color="333333"/>
          <w:lang w:val="zh-TW" w:eastAsia="zh-TW"/>
        </w:rPr>
        <w:t>少数民族声乐表演人才培养</w:t>
      </w:r>
      <w:r>
        <w:rPr>
          <w:rStyle w:val="aa"/>
          <w:rFonts w:ascii="仿宋" w:eastAsia="仿宋" w:hAnsi="仿宋" w:cs="仿宋"/>
          <w:color w:val="333333"/>
          <w:sz w:val="21"/>
          <w:szCs w:val="21"/>
          <w:u w:color="333333"/>
        </w:rPr>
        <w:t>项目组</w:t>
      </w:r>
      <w:r>
        <w:rPr>
          <w:rStyle w:val="aa"/>
          <w:rFonts w:ascii="仿宋" w:eastAsia="仿宋" w:hAnsi="仿宋" w:cs="仿宋"/>
          <w:color w:val="333333"/>
          <w:sz w:val="21"/>
          <w:szCs w:val="21"/>
          <w:u w:color="333333"/>
          <w:lang w:val="zh-TW"/>
        </w:rPr>
        <w:t>）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lastRenderedPageBreak/>
        <w:t>邮政编码：</w:t>
      </w:r>
      <w:r>
        <w:rPr>
          <w:rStyle w:val="aa"/>
          <w:rFonts w:ascii="仿宋" w:eastAsia="仿宋" w:hAnsi="仿宋" w:cs="仿宋"/>
          <w:color w:val="333333"/>
          <w:u w:color="333333"/>
        </w:rPr>
        <w:t>200031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联系电话：</w:t>
      </w:r>
      <w:r>
        <w:rPr>
          <w:rStyle w:val="aa"/>
          <w:rFonts w:ascii="仿宋" w:eastAsia="仿宋" w:hAnsi="仿宋" w:cs="仿宋"/>
          <w:color w:val="333333"/>
          <w:u w:color="333333"/>
        </w:rPr>
        <w:t>021--64312000 64370137</w:t>
      </w:r>
      <w:r>
        <w:rPr>
          <w:rStyle w:val="aa"/>
          <w:rFonts w:ascii="仿宋" w:eastAsia="仿宋" w:hAnsi="仿宋" w:cs="仿宋"/>
          <w:color w:val="333333"/>
          <w:u w:color="333333"/>
        </w:rPr>
        <w:t xml:space="preserve"> </w:t>
      </w:r>
    </w:p>
    <w:p w:rsidR="00203044" w:rsidRDefault="004F23A5">
      <w:pPr>
        <w:pStyle w:val="a4"/>
        <w:framePr w:wrap="auto" w:yAlign="inline"/>
        <w:spacing w:before="0" w:after="0" w:line="600" w:lineRule="exact"/>
        <w:jc w:val="both"/>
        <w:rPr>
          <w:rStyle w:val="aa"/>
          <w:rFonts w:ascii="仿宋" w:eastAsia="仿宋" w:hAnsi="仿宋" w:cs="仿宋" w:hint="default"/>
          <w:color w:val="333333"/>
          <w:u w:color="333333"/>
        </w:rPr>
      </w:pPr>
      <w:r>
        <w:rPr>
          <w:rStyle w:val="aa"/>
          <w:rFonts w:ascii="仿宋" w:eastAsia="仿宋" w:hAnsi="仿宋" w:cs="仿宋"/>
          <w:color w:val="333333"/>
          <w:u w:color="333333"/>
          <w:lang w:val="zh-TW" w:eastAsia="zh-TW"/>
        </w:rPr>
        <w:t>联系邮箱：</w:t>
      </w:r>
      <w:r>
        <w:rPr>
          <w:rStyle w:val="aa"/>
          <w:rFonts w:ascii="仿宋" w:eastAsia="仿宋" w:hAnsi="仿宋" w:cs="仿宋"/>
          <w:color w:val="333333"/>
          <w:u w:color="333333"/>
        </w:rPr>
        <w:t>rencaipeiyang163@163.com</w:t>
      </w:r>
    </w:p>
    <w:p w:rsidR="00203044" w:rsidRDefault="00203044">
      <w:pPr>
        <w:pStyle w:val="a4"/>
        <w:framePr w:wrap="auto" w:yAlign="inline"/>
        <w:spacing w:before="0" w:after="0" w:line="600" w:lineRule="exact"/>
        <w:jc w:val="both"/>
        <w:rPr>
          <w:rFonts w:eastAsia="仿宋" w:hint="default"/>
        </w:rPr>
        <w:sectPr w:rsidR="00203044">
          <w:headerReference w:type="default" r:id="rId10"/>
          <w:footerReference w:type="default" r:id="rId11"/>
          <w:pgSz w:w="12240" w:h="15840"/>
          <w:pgMar w:top="1440" w:right="1800" w:bottom="1440" w:left="1800" w:header="720" w:footer="720" w:gutter="0"/>
          <w:cols w:space="720"/>
        </w:sectPr>
      </w:pPr>
    </w:p>
    <w:p w:rsidR="00203044" w:rsidRDefault="004F23A5">
      <w:pPr>
        <w:pStyle w:val="1"/>
        <w:framePr w:wrap="auto" w:yAlign="inline"/>
        <w:spacing w:line="600" w:lineRule="exact"/>
        <w:rPr>
          <w:rStyle w:val="aa"/>
          <w:rFonts w:ascii="仿宋" w:eastAsia="仿宋" w:hAnsi="仿宋" w:cs="仿宋"/>
          <w:sz w:val="24"/>
          <w:szCs w:val="24"/>
          <w:lang w:val="zh-TW" w:eastAsia="zh-TW"/>
        </w:rPr>
      </w:pPr>
      <w:r>
        <w:rPr>
          <w:rStyle w:val="aa"/>
          <w:rFonts w:ascii="仿宋" w:eastAsia="仿宋" w:hAnsi="仿宋" w:cs="仿宋"/>
          <w:sz w:val="24"/>
          <w:szCs w:val="24"/>
          <w:lang w:val="zh-TW" w:eastAsia="zh-TW"/>
        </w:rPr>
        <w:lastRenderedPageBreak/>
        <w:t>报名表</w:t>
      </w:r>
    </w:p>
    <w:tbl>
      <w:tblPr>
        <w:tblW w:w="87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9"/>
        <w:gridCol w:w="2122"/>
        <w:gridCol w:w="428"/>
        <w:gridCol w:w="632"/>
        <w:gridCol w:w="641"/>
        <w:gridCol w:w="109"/>
        <w:gridCol w:w="1315"/>
        <w:gridCol w:w="1842"/>
        <w:gridCol w:w="240"/>
      </w:tblGrid>
      <w:tr w:rsidR="00203044">
        <w:trPr>
          <w:trHeight w:val="48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姓</w:t>
            </w:r>
            <w:r>
              <w:rPr>
                <w:rStyle w:val="aa"/>
              </w:rPr>
              <w:t>    </w:t>
            </w:r>
            <w:r>
              <w:rPr>
                <w:rStyle w:val="aa"/>
                <w:lang w:val="zh-TW" w:eastAsia="zh-TW"/>
              </w:rPr>
              <w:t>名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性</w:t>
            </w:r>
            <w:r>
              <w:rPr>
                <w:rStyle w:val="aa"/>
              </w:rPr>
              <w:t>    </w:t>
            </w:r>
            <w:r>
              <w:rPr>
                <w:rStyle w:val="aa"/>
                <w:lang w:val="zh-TW" w:eastAsia="zh-TW"/>
              </w:rPr>
              <w:t>别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>照</w:t>
            </w:r>
            <w:r>
              <w:rPr>
                <w:rStyle w:val="aa"/>
                <w:lang w:val="zh-TW" w:eastAsia="zh-TW"/>
              </w:rPr>
              <w:t xml:space="preserve"> </w:t>
            </w:r>
            <w:r>
              <w:rPr>
                <w:rStyle w:val="aa"/>
                <w:lang w:val="zh-TW" w:eastAsia="zh-TW"/>
              </w:rPr>
              <w:t>片</w:t>
            </w:r>
          </w:p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（电子）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8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出生年月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籍</w:t>
            </w:r>
            <w:r>
              <w:rPr>
                <w:rStyle w:val="aa"/>
              </w:rPr>
              <w:t>    </w:t>
            </w:r>
            <w:r>
              <w:rPr>
                <w:rStyle w:val="aa"/>
                <w:lang w:val="zh-TW" w:eastAsia="zh-TW"/>
              </w:rPr>
              <w:t>贯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044" w:rsidRDefault="00203044">
            <w:pPr>
              <w:framePr w:wrap="auto" w:yAlign="inline"/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8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政治面貌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民</w:t>
            </w:r>
            <w:r>
              <w:rPr>
                <w:rStyle w:val="aa"/>
              </w:rPr>
              <w:t>    </w:t>
            </w:r>
            <w:r>
              <w:rPr>
                <w:rStyle w:val="aa"/>
                <w:lang w:val="zh-TW" w:eastAsia="zh-TW"/>
              </w:rPr>
              <w:t>族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044" w:rsidRDefault="00203044">
            <w:pPr>
              <w:framePr w:wrap="auto" w:yAlign="inline"/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8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学历学位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邮</w:t>
            </w:r>
            <w:r>
              <w:rPr>
                <w:rStyle w:val="aa"/>
              </w:rPr>
              <w:t>    </w:t>
            </w:r>
            <w:r>
              <w:rPr>
                <w:rStyle w:val="aa"/>
                <w:lang w:val="zh-TW" w:eastAsia="zh-TW"/>
              </w:rPr>
              <w:t>箱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044" w:rsidRDefault="00203044">
            <w:pPr>
              <w:framePr w:wrap="auto" w:yAlign="inline"/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8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毕业院校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毕业专业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3044" w:rsidRDefault="00203044">
            <w:pPr>
              <w:framePr w:wrap="auto" w:yAlign="inline"/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6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通讯地址</w:t>
            </w:r>
          </w:p>
        </w:tc>
        <w:tc>
          <w:tcPr>
            <w:tcW w:w="3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邮政编码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6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身份证号</w:t>
            </w:r>
          </w:p>
        </w:tc>
        <w:tc>
          <w:tcPr>
            <w:tcW w:w="3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联系电话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6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时</w:t>
            </w:r>
            <w:r>
              <w:rPr>
                <w:rStyle w:val="aa"/>
              </w:rPr>
              <w:t>    </w:t>
            </w:r>
            <w:r>
              <w:rPr>
                <w:rStyle w:val="aa"/>
                <w:lang w:val="zh-TW" w:eastAsia="zh-TW"/>
              </w:rPr>
              <w:t>间</w:t>
            </w:r>
          </w:p>
        </w:tc>
        <w:tc>
          <w:tcPr>
            <w:tcW w:w="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工作单位</w:t>
            </w: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工作内容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6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  <w:jc w:val="center"/>
              <w:rPr>
                <w:rStyle w:val="aa"/>
                <w:lang w:val="zh-TW" w:eastAsia="zh-TW"/>
              </w:rPr>
            </w:pPr>
          </w:p>
        </w:tc>
        <w:tc>
          <w:tcPr>
            <w:tcW w:w="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  <w:jc w:val="center"/>
              <w:rPr>
                <w:rStyle w:val="aa"/>
                <w:lang w:val="zh-TW" w:eastAsia="zh-TW"/>
              </w:rPr>
            </w:pP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  <w:jc w:val="center"/>
              <w:rPr>
                <w:rStyle w:val="aa"/>
                <w:lang w:val="zh-TW" w:eastAsia="zh-TW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6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rFonts w:hint="eastAsia"/>
              </w:rPr>
              <w:t>获奖时间</w:t>
            </w:r>
          </w:p>
        </w:tc>
        <w:tc>
          <w:tcPr>
            <w:tcW w:w="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所获奖项</w:t>
            </w: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jc w:val="center"/>
            </w:pPr>
            <w:r>
              <w:rPr>
                <w:rStyle w:val="aa"/>
                <w:lang w:val="zh-TW" w:eastAsia="zh-TW"/>
              </w:rPr>
              <w:t>颁奖单位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6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</w:pPr>
            <w:r>
              <w:rPr>
                <w:rStyle w:val="aa"/>
              </w:rPr>
              <w:t> </w:t>
            </w:r>
          </w:p>
        </w:tc>
        <w:tc>
          <w:tcPr>
            <w:tcW w:w="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6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</w:pPr>
            <w:r>
              <w:rPr>
                <w:rStyle w:val="aa"/>
              </w:rPr>
              <w:t> </w:t>
            </w:r>
          </w:p>
        </w:tc>
        <w:tc>
          <w:tcPr>
            <w:tcW w:w="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6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</w:pPr>
            <w:r>
              <w:rPr>
                <w:rStyle w:val="aa"/>
              </w:rPr>
              <w:t> </w:t>
            </w:r>
          </w:p>
        </w:tc>
        <w:tc>
          <w:tcPr>
            <w:tcW w:w="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</w:pPr>
            <w:r>
              <w:rPr>
                <w:rStyle w:val="aa"/>
              </w:rPr>
              <w:t> </w:t>
            </w:r>
          </w:p>
        </w:tc>
        <w:tc>
          <w:tcPr>
            <w:tcW w:w="390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</w:pP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46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rFonts w:hint="eastAsia"/>
              </w:rPr>
              <w:t>本民族歌曲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rFonts w:hint="eastAsia"/>
              </w:rPr>
              <w:t>1</w:t>
            </w:r>
            <w:r>
              <w:rPr>
                <w:rStyle w:val="aa"/>
                <w:rFonts w:hint="eastAsia"/>
              </w:rPr>
              <w:t>、</w:t>
            </w:r>
          </w:p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rFonts w:hint="eastAsia"/>
              </w:rPr>
              <w:t>2</w:t>
            </w:r>
          </w:p>
        </w:tc>
        <w:tc>
          <w:tcPr>
            <w:tcW w:w="138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</w:pPr>
            <w:r>
              <w:rPr>
                <w:rFonts w:hint="eastAsia"/>
              </w:rPr>
              <w:t>改编新民歌</w:t>
            </w:r>
          </w:p>
        </w:tc>
        <w:tc>
          <w:tcPr>
            <w:tcW w:w="31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203044" w:rsidRDefault="004F23A5">
            <w:pPr>
              <w:framePr w:wrap="auto" w:yAlign="inline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3201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lastRenderedPageBreak/>
              <w:t>专家</w:t>
            </w:r>
          </w:p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>推荐</w:t>
            </w:r>
          </w:p>
          <w:p w:rsidR="00203044" w:rsidRDefault="004F23A5">
            <w:pPr>
              <w:framePr w:wrap="auto" w:yAlign="inline"/>
            </w:pPr>
            <w:r>
              <w:rPr>
                <w:rStyle w:val="aa"/>
                <w:lang w:val="zh-TW" w:eastAsia="zh-TW"/>
              </w:rPr>
              <w:t>意见</w:t>
            </w:r>
          </w:p>
        </w:tc>
        <w:tc>
          <w:tcPr>
            <w:tcW w:w="70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</w:rPr>
              <w:t> </w:t>
            </w:r>
          </w:p>
          <w:p w:rsidR="00203044" w:rsidRDefault="00203044">
            <w:pPr>
              <w:framePr w:wrap="auto" w:yAlign="inline"/>
              <w:rPr>
                <w:rStyle w:val="aa"/>
              </w:rPr>
            </w:pPr>
          </w:p>
          <w:p w:rsidR="00203044" w:rsidRDefault="00203044">
            <w:pPr>
              <w:framePr w:wrap="auto" w:yAlign="inline"/>
              <w:rPr>
                <w:rStyle w:val="aa"/>
              </w:rPr>
            </w:pPr>
          </w:p>
          <w:p w:rsidR="00203044" w:rsidRDefault="00203044">
            <w:pPr>
              <w:framePr w:wrap="auto" w:yAlign="inline"/>
              <w:rPr>
                <w:rStyle w:val="aa"/>
              </w:rPr>
            </w:pPr>
          </w:p>
          <w:p w:rsidR="00203044" w:rsidRDefault="004F23A5">
            <w:pPr>
              <w:framePr w:wrap="auto" w:yAlign="inline"/>
              <w:rPr>
                <w:rStyle w:val="aa"/>
                <w:b/>
                <w:bCs/>
              </w:rPr>
            </w:pPr>
            <w:r>
              <w:rPr>
                <w:rStyle w:val="aa"/>
                <w:b/>
                <w:bCs/>
                <w:lang w:val="zh-TW" w:eastAsia="zh-TW"/>
              </w:rPr>
              <w:t>推荐人姓名</w:t>
            </w:r>
            <w:r>
              <w:rPr>
                <w:rStyle w:val="aa"/>
                <w:b/>
                <w:bCs/>
                <w:lang w:val="zh-TW" w:eastAsia="zh-TW"/>
              </w:rPr>
              <w:t xml:space="preserve">               </w:t>
            </w:r>
            <w:r>
              <w:rPr>
                <w:rStyle w:val="aa"/>
                <w:b/>
                <w:bCs/>
                <w:lang w:val="zh-TW" w:eastAsia="zh-TW"/>
              </w:rPr>
              <w:t>单位</w:t>
            </w:r>
            <w:r>
              <w:rPr>
                <w:rStyle w:val="aa"/>
                <w:b/>
                <w:bCs/>
                <w:lang w:val="zh-TW" w:eastAsia="zh-TW"/>
              </w:rPr>
              <w:t xml:space="preserve">                 </w:t>
            </w:r>
            <w:r>
              <w:rPr>
                <w:rStyle w:val="aa"/>
                <w:b/>
                <w:bCs/>
                <w:lang w:val="zh-TW" w:eastAsia="zh-TW"/>
              </w:rPr>
              <w:t>职称</w:t>
            </w:r>
            <w:r>
              <w:rPr>
                <w:rStyle w:val="aa"/>
                <w:b/>
                <w:bCs/>
              </w:rPr>
              <w:t>/</w:t>
            </w:r>
            <w:r>
              <w:rPr>
                <w:rStyle w:val="aa"/>
                <w:b/>
                <w:bCs/>
                <w:lang w:val="zh-TW" w:eastAsia="zh-TW"/>
              </w:rPr>
              <w:t>职务</w:t>
            </w:r>
            <w:r>
              <w:rPr>
                <w:rStyle w:val="aa"/>
                <w:b/>
                <w:bCs/>
                <w:lang w:val="zh-TW" w:eastAsia="zh-TW"/>
              </w:rPr>
              <w:t xml:space="preserve">  </w:t>
            </w:r>
          </w:p>
          <w:p w:rsidR="00203044" w:rsidRDefault="004F23A5">
            <w:pPr>
              <w:framePr w:wrap="auto" w:yAlign="inline"/>
            </w:pPr>
            <w:r>
              <w:rPr>
                <w:rStyle w:val="aa"/>
                <w:b/>
                <w:bCs/>
                <w:lang w:val="zh-TW" w:eastAsia="zh-TW"/>
              </w:rPr>
              <w:t>手机号</w:t>
            </w:r>
            <w:r>
              <w:rPr>
                <w:rStyle w:val="aa"/>
                <w:b/>
                <w:bCs/>
                <w:lang w:val="zh-TW" w:eastAsia="zh-TW"/>
              </w:rPr>
              <w:t xml:space="preserve">               </w:t>
            </w:r>
            <w:r>
              <w:rPr>
                <w:rStyle w:val="aa"/>
                <w:b/>
                <w:bCs/>
                <w:lang w:val="zh-TW" w:eastAsia="zh-TW"/>
              </w:rPr>
              <w:t>电子邮箱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3181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>专家</w:t>
            </w:r>
          </w:p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>推荐</w:t>
            </w:r>
          </w:p>
          <w:p w:rsidR="00203044" w:rsidRDefault="004F23A5">
            <w:pPr>
              <w:framePr w:wrap="auto" w:yAlign="inline"/>
            </w:pPr>
            <w:r>
              <w:rPr>
                <w:rStyle w:val="aa"/>
                <w:lang w:val="zh-TW" w:eastAsia="zh-TW"/>
              </w:rPr>
              <w:t>意见</w:t>
            </w:r>
          </w:p>
        </w:tc>
        <w:tc>
          <w:tcPr>
            <w:tcW w:w="70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203044">
            <w:pPr>
              <w:framePr w:wrap="auto" w:yAlign="inline"/>
              <w:rPr>
                <w:rStyle w:val="aa"/>
              </w:rPr>
            </w:pPr>
          </w:p>
          <w:p w:rsidR="00203044" w:rsidRDefault="00203044">
            <w:pPr>
              <w:framePr w:wrap="auto" w:yAlign="inline"/>
              <w:rPr>
                <w:rStyle w:val="aa"/>
              </w:rPr>
            </w:pPr>
          </w:p>
          <w:p w:rsidR="00203044" w:rsidRDefault="00203044">
            <w:pPr>
              <w:framePr w:wrap="auto" w:yAlign="inline"/>
              <w:rPr>
                <w:rStyle w:val="aa"/>
              </w:rPr>
            </w:pPr>
          </w:p>
          <w:p w:rsidR="00203044" w:rsidRDefault="00203044">
            <w:pPr>
              <w:framePr w:wrap="auto" w:yAlign="inline"/>
              <w:rPr>
                <w:rStyle w:val="aa"/>
              </w:rPr>
            </w:pPr>
          </w:p>
          <w:p w:rsidR="00203044" w:rsidRDefault="004F23A5">
            <w:pPr>
              <w:framePr w:wrap="auto" w:yAlign="inline"/>
              <w:rPr>
                <w:rStyle w:val="aa"/>
                <w:b/>
                <w:bCs/>
              </w:rPr>
            </w:pPr>
            <w:r>
              <w:rPr>
                <w:rStyle w:val="aa"/>
                <w:b/>
                <w:bCs/>
                <w:lang w:val="zh-TW" w:eastAsia="zh-TW"/>
              </w:rPr>
              <w:t>推荐人姓名</w:t>
            </w:r>
            <w:r>
              <w:rPr>
                <w:rStyle w:val="aa"/>
                <w:b/>
                <w:bCs/>
                <w:lang w:val="zh-TW" w:eastAsia="zh-TW"/>
              </w:rPr>
              <w:t xml:space="preserve">               </w:t>
            </w:r>
            <w:r>
              <w:rPr>
                <w:rStyle w:val="aa"/>
                <w:b/>
                <w:bCs/>
                <w:lang w:val="zh-TW" w:eastAsia="zh-TW"/>
              </w:rPr>
              <w:t>单位</w:t>
            </w:r>
            <w:r>
              <w:rPr>
                <w:rStyle w:val="aa"/>
                <w:b/>
                <w:bCs/>
                <w:lang w:val="zh-TW" w:eastAsia="zh-TW"/>
              </w:rPr>
              <w:t xml:space="preserve">                 </w:t>
            </w:r>
            <w:r>
              <w:rPr>
                <w:rStyle w:val="aa"/>
                <w:b/>
                <w:bCs/>
                <w:lang w:val="zh-TW" w:eastAsia="zh-TW"/>
              </w:rPr>
              <w:t>职称</w:t>
            </w:r>
            <w:r>
              <w:rPr>
                <w:rStyle w:val="aa"/>
                <w:b/>
                <w:bCs/>
              </w:rPr>
              <w:t>/</w:t>
            </w:r>
            <w:r>
              <w:rPr>
                <w:rStyle w:val="aa"/>
                <w:b/>
                <w:bCs/>
                <w:lang w:val="zh-TW" w:eastAsia="zh-TW"/>
              </w:rPr>
              <w:t>职务</w:t>
            </w:r>
            <w:r>
              <w:rPr>
                <w:rStyle w:val="aa"/>
                <w:b/>
                <w:bCs/>
                <w:lang w:val="zh-TW" w:eastAsia="zh-TW"/>
              </w:rPr>
              <w:t xml:space="preserve">  </w:t>
            </w:r>
          </w:p>
          <w:p w:rsidR="00203044" w:rsidRDefault="004F23A5">
            <w:pPr>
              <w:framePr w:wrap="auto" w:yAlign="inline"/>
            </w:pPr>
            <w:r>
              <w:rPr>
                <w:rStyle w:val="aa"/>
                <w:b/>
                <w:bCs/>
                <w:lang w:val="zh-TW" w:eastAsia="zh-TW"/>
              </w:rPr>
              <w:t>手机号</w:t>
            </w:r>
            <w:r>
              <w:rPr>
                <w:rStyle w:val="aa"/>
                <w:b/>
                <w:bCs/>
                <w:lang w:val="zh-TW" w:eastAsia="zh-TW"/>
              </w:rPr>
              <w:t xml:space="preserve">        </w:t>
            </w:r>
            <w:r>
              <w:rPr>
                <w:rStyle w:val="aa"/>
                <w:b/>
                <w:bCs/>
                <w:lang w:val="zh-TW" w:eastAsia="zh-TW"/>
              </w:rPr>
              <w:t xml:space="preserve">      </w:t>
            </w:r>
            <w:r>
              <w:rPr>
                <w:rStyle w:val="aa"/>
                <w:b/>
                <w:bCs/>
                <w:lang w:val="zh-TW" w:eastAsia="zh-TW"/>
              </w:rPr>
              <w:t>电子邮箱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2593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>所在</w:t>
            </w:r>
          </w:p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>单位</w:t>
            </w:r>
          </w:p>
          <w:p w:rsidR="00203044" w:rsidRDefault="004F23A5">
            <w:pPr>
              <w:framePr w:wrap="auto" w:yAlign="inline"/>
            </w:pPr>
            <w:r>
              <w:rPr>
                <w:rStyle w:val="aa"/>
                <w:lang w:val="zh-TW" w:eastAsia="zh-TW"/>
              </w:rPr>
              <w:t>意见</w:t>
            </w:r>
          </w:p>
        </w:tc>
        <w:tc>
          <w:tcPr>
            <w:tcW w:w="70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</w:rPr>
              <w:t> </w:t>
            </w:r>
          </w:p>
          <w:p w:rsidR="00203044" w:rsidRDefault="004F23A5">
            <w:pPr>
              <w:framePr w:wrap="auto" w:yAlign="inline"/>
              <w:jc w:val="right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 xml:space="preserve">  </w:t>
            </w:r>
            <w:r>
              <w:rPr>
                <w:rStyle w:val="aa"/>
                <w:lang w:val="zh-TW" w:eastAsia="zh-TW"/>
              </w:rPr>
              <w:t>盖</w:t>
            </w:r>
            <w:r>
              <w:rPr>
                <w:rStyle w:val="aa"/>
              </w:rPr>
              <w:t>  </w:t>
            </w:r>
            <w:r>
              <w:rPr>
                <w:rStyle w:val="aa"/>
                <w:lang w:val="zh-TW" w:eastAsia="zh-TW"/>
              </w:rPr>
              <w:t>章</w:t>
            </w:r>
            <w:r>
              <w:rPr>
                <w:rStyle w:val="aa"/>
                <w:lang w:val="zh-TW" w:eastAsia="zh-TW"/>
              </w:rPr>
              <w:t xml:space="preserve">     </w:t>
            </w:r>
          </w:p>
          <w:p w:rsidR="00203044" w:rsidRDefault="004F23A5">
            <w:pPr>
              <w:framePr w:wrap="auto" w:yAlign="inline"/>
              <w:jc w:val="right"/>
            </w:pPr>
            <w:r>
              <w:rPr>
                <w:rStyle w:val="aa"/>
                <w:lang w:val="zh-TW" w:eastAsia="zh-TW"/>
              </w:rPr>
              <w:t>年</w:t>
            </w:r>
            <w:r>
              <w:rPr>
                <w:rStyle w:val="aa"/>
              </w:rPr>
              <w:t>    </w:t>
            </w:r>
            <w:r>
              <w:rPr>
                <w:rStyle w:val="aa"/>
                <w:lang w:val="zh-TW" w:eastAsia="zh-TW"/>
              </w:rPr>
              <w:t>月</w:t>
            </w:r>
            <w:r>
              <w:rPr>
                <w:rStyle w:val="aa"/>
              </w:rPr>
              <w:t>     </w:t>
            </w:r>
            <w:r>
              <w:rPr>
                <w:rStyle w:val="aa"/>
                <w:lang w:val="zh-TW" w:eastAsia="zh-TW"/>
              </w:rPr>
              <w:t>日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  <w:tr w:rsidR="00203044">
        <w:trPr>
          <w:trHeight w:val="214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>主体</w:t>
            </w:r>
          </w:p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>单位</w:t>
            </w:r>
          </w:p>
          <w:p w:rsidR="00203044" w:rsidRDefault="004F23A5">
            <w:pPr>
              <w:framePr w:wrap="auto" w:yAlign="inline"/>
            </w:pPr>
            <w:r>
              <w:rPr>
                <w:rStyle w:val="aa"/>
                <w:lang w:val="zh-TW" w:eastAsia="zh-TW"/>
              </w:rPr>
              <w:t>意见</w:t>
            </w:r>
          </w:p>
        </w:tc>
        <w:tc>
          <w:tcPr>
            <w:tcW w:w="70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</w:rPr>
              <w:t>      </w:t>
            </w:r>
          </w:p>
          <w:p w:rsidR="00203044" w:rsidRDefault="004F23A5">
            <w:pPr>
              <w:framePr w:wrap="auto" w:yAlign="inline"/>
              <w:rPr>
                <w:rStyle w:val="aa"/>
              </w:rPr>
            </w:pPr>
            <w:r>
              <w:rPr>
                <w:rStyle w:val="aa"/>
              </w:rPr>
              <w:t> </w:t>
            </w:r>
          </w:p>
          <w:p w:rsidR="00203044" w:rsidRDefault="004F23A5">
            <w:pPr>
              <w:framePr w:wrap="auto" w:yAlign="inline"/>
              <w:jc w:val="right"/>
              <w:rPr>
                <w:rStyle w:val="aa"/>
              </w:rPr>
            </w:pPr>
            <w:r>
              <w:rPr>
                <w:rStyle w:val="aa"/>
                <w:lang w:val="zh-TW" w:eastAsia="zh-TW"/>
              </w:rPr>
              <w:t xml:space="preserve">  </w:t>
            </w:r>
            <w:r>
              <w:rPr>
                <w:rStyle w:val="aa"/>
                <w:lang w:val="zh-TW" w:eastAsia="zh-TW"/>
              </w:rPr>
              <w:t>盖</w:t>
            </w:r>
            <w:r>
              <w:rPr>
                <w:rStyle w:val="aa"/>
              </w:rPr>
              <w:t>  </w:t>
            </w:r>
            <w:r>
              <w:rPr>
                <w:rStyle w:val="aa"/>
                <w:lang w:val="zh-TW" w:eastAsia="zh-TW"/>
              </w:rPr>
              <w:t>章</w:t>
            </w:r>
            <w:r>
              <w:rPr>
                <w:rStyle w:val="aa"/>
                <w:lang w:val="zh-TW" w:eastAsia="zh-TW"/>
              </w:rPr>
              <w:t xml:space="preserve">    </w:t>
            </w:r>
          </w:p>
          <w:p w:rsidR="00203044" w:rsidRDefault="004F23A5">
            <w:pPr>
              <w:framePr w:wrap="auto" w:yAlign="inline"/>
              <w:jc w:val="right"/>
            </w:pPr>
            <w:r>
              <w:rPr>
                <w:rStyle w:val="aa"/>
                <w:lang w:val="zh-TW" w:eastAsia="zh-TW"/>
              </w:rPr>
              <w:t>年</w:t>
            </w:r>
            <w:r>
              <w:rPr>
                <w:rStyle w:val="aa"/>
              </w:rPr>
              <w:t>    </w:t>
            </w:r>
            <w:r>
              <w:rPr>
                <w:rStyle w:val="aa"/>
                <w:lang w:val="zh-TW" w:eastAsia="zh-TW"/>
              </w:rPr>
              <w:t>月</w:t>
            </w:r>
            <w:r>
              <w:rPr>
                <w:rStyle w:val="aa"/>
              </w:rPr>
              <w:t>     </w:t>
            </w:r>
            <w:r>
              <w:rPr>
                <w:rStyle w:val="aa"/>
                <w:lang w:val="zh-TW" w:eastAsia="zh-TW"/>
              </w:rPr>
              <w:t>日</w:t>
            </w:r>
          </w:p>
        </w:tc>
        <w:tc>
          <w:tcPr>
            <w:tcW w:w="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44" w:rsidRDefault="00203044">
            <w:pPr>
              <w:framePr w:wrap="auto" w:yAlign="inline"/>
            </w:pPr>
          </w:p>
        </w:tc>
      </w:tr>
    </w:tbl>
    <w:p w:rsidR="00203044" w:rsidRDefault="00203044">
      <w:pPr>
        <w:framePr w:wrap="auto" w:yAlign="inline"/>
      </w:pPr>
    </w:p>
    <w:sectPr w:rsidR="0020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A5" w:rsidRDefault="004F23A5">
      <w:pPr>
        <w:framePr w:wrap="around"/>
      </w:pPr>
      <w:r>
        <w:separator/>
      </w:r>
    </w:p>
  </w:endnote>
  <w:endnote w:type="continuationSeparator" w:id="0">
    <w:p w:rsidR="004F23A5" w:rsidRDefault="004F23A5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44" w:rsidRDefault="004F23A5">
    <w:pPr>
      <w:pStyle w:val="a3"/>
      <w:framePr w:wrap="auto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 w:rsidR="005070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A5" w:rsidRDefault="004F23A5">
      <w:pPr>
        <w:framePr w:wrap="around"/>
      </w:pPr>
      <w:r>
        <w:separator/>
      </w:r>
    </w:p>
  </w:footnote>
  <w:footnote w:type="continuationSeparator" w:id="0">
    <w:p w:rsidR="004F23A5" w:rsidRDefault="004F23A5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44" w:rsidRDefault="00203044">
    <w:pPr>
      <w:pStyle w:val="ab"/>
      <w:framePr w:wrap="auto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7E3EF"/>
    <w:multiLevelType w:val="singleLevel"/>
    <w:tmpl w:val="B157E3E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92BB80"/>
    <w:multiLevelType w:val="singleLevel"/>
    <w:tmpl w:val="0592BB8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9B38F60"/>
    <w:multiLevelType w:val="singleLevel"/>
    <w:tmpl w:val="79B38F6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231A6"/>
    <w:rsid w:val="000C3242"/>
    <w:rsid w:val="000E7571"/>
    <w:rsid w:val="00203044"/>
    <w:rsid w:val="004F23A5"/>
    <w:rsid w:val="00507008"/>
    <w:rsid w:val="00771318"/>
    <w:rsid w:val="009B25D4"/>
    <w:rsid w:val="051213A9"/>
    <w:rsid w:val="097F4F64"/>
    <w:rsid w:val="09C54250"/>
    <w:rsid w:val="0CB159F5"/>
    <w:rsid w:val="0E683633"/>
    <w:rsid w:val="10091E42"/>
    <w:rsid w:val="111101FA"/>
    <w:rsid w:val="12073B37"/>
    <w:rsid w:val="17827A4F"/>
    <w:rsid w:val="17E87BCE"/>
    <w:rsid w:val="18B52ECF"/>
    <w:rsid w:val="1B7A3B44"/>
    <w:rsid w:val="1D3635C4"/>
    <w:rsid w:val="224B3A7A"/>
    <w:rsid w:val="22664B05"/>
    <w:rsid w:val="24865CA8"/>
    <w:rsid w:val="26B461F4"/>
    <w:rsid w:val="27CD5295"/>
    <w:rsid w:val="2C132E6F"/>
    <w:rsid w:val="2E2B1C37"/>
    <w:rsid w:val="31E5059B"/>
    <w:rsid w:val="36385508"/>
    <w:rsid w:val="37D923F3"/>
    <w:rsid w:val="38164077"/>
    <w:rsid w:val="3BD91B5A"/>
    <w:rsid w:val="3F9269B6"/>
    <w:rsid w:val="42540D9A"/>
    <w:rsid w:val="47292B99"/>
    <w:rsid w:val="49865E66"/>
    <w:rsid w:val="4CA47ED0"/>
    <w:rsid w:val="4CD709C6"/>
    <w:rsid w:val="4E7E0E3E"/>
    <w:rsid w:val="503231A6"/>
    <w:rsid w:val="5337058B"/>
    <w:rsid w:val="569F4EB6"/>
    <w:rsid w:val="594D4233"/>
    <w:rsid w:val="59F60489"/>
    <w:rsid w:val="5A060A72"/>
    <w:rsid w:val="632E4D11"/>
    <w:rsid w:val="6944712E"/>
    <w:rsid w:val="6EC23616"/>
    <w:rsid w:val="6FBF6251"/>
    <w:rsid w:val="7222794D"/>
    <w:rsid w:val="726426CB"/>
    <w:rsid w:val="769977AC"/>
    <w:rsid w:val="7847459D"/>
    <w:rsid w:val="7C5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等线" w:eastAsia="等线" w:hAnsi="等线" w:cs="等线"/>
      <w:color w:val="000000"/>
      <w:kern w:val="2"/>
      <w:sz w:val="24"/>
      <w:szCs w:val="24"/>
      <w:u w:color="000000"/>
    </w:rPr>
  </w:style>
  <w:style w:type="paragraph" w:styleId="1">
    <w:name w:val="heading 1"/>
    <w:next w:val="a"/>
    <w:qFormat/>
    <w:pPr>
      <w:keepNext/>
      <w:keepLines/>
      <w:framePr w:wrap="around" w:hAnchor="text" w:y="1"/>
      <w:widowControl w:val="0"/>
      <w:spacing w:before="340" w:after="330" w:line="578" w:lineRule="auto"/>
      <w:jc w:val="both"/>
      <w:outlineLvl w:val="0"/>
    </w:pPr>
    <w:rPr>
      <w:rFonts w:ascii="等线" w:eastAsia="等线" w:hAnsi="等线" w:cs="等线"/>
      <w:b/>
      <w:bCs/>
      <w:color w:val="000000"/>
      <w:kern w:val="44"/>
      <w:sz w:val="44"/>
      <w:szCs w:val="44"/>
      <w:u w:color="000000"/>
    </w:rPr>
  </w:style>
  <w:style w:type="paragraph" w:styleId="2">
    <w:name w:val="heading 2"/>
    <w:next w:val="a"/>
    <w:qFormat/>
    <w:pPr>
      <w:keepNext/>
      <w:keepLines/>
      <w:framePr w:wrap="around" w:hAnchor="text" w:y="1"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等线 Light"/>
      <w:b/>
      <w:bCs/>
      <w:color w:val="000000"/>
      <w:kern w:val="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 w:y="1"/>
      <w:widowControl w:val="0"/>
      <w:tabs>
        <w:tab w:val="center" w:pos="4153"/>
        <w:tab w:val="right" w:pos="8306"/>
      </w:tabs>
    </w:pPr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4">
    <w:name w:val="Normal (Web)"/>
    <w:qFormat/>
    <w:pPr>
      <w:framePr w:wrap="around" w:hAnchor="text" w:y="1"/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4D4D4D"/>
      <w:u w:val="none"/>
    </w:rPr>
  </w:style>
  <w:style w:type="character" w:styleId="a7">
    <w:name w:val="Hyperlink"/>
    <w:basedOn w:val="a0"/>
    <w:qFormat/>
    <w:rPr>
      <w:color w:val="4D4D4D"/>
      <w:u w:val="none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默认 A"/>
    <w:qFormat/>
    <w:pPr>
      <w:framePr w:wrap="around" w:hAnchor="text" w:y="1"/>
    </w:pPr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0">
    <w:name w:val="Hyperlink.0"/>
    <w:basedOn w:val="aa"/>
    <w:qFormat/>
    <w:rPr>
      <w:rFonts w:ascii="Arial Unicode MS" w:eastAsia="Arial Unicode MS" w:hAnsi="Arial Unicode MS" w:cs="Arial Unicode MS"/>
      <w:color w:val="0000ED"/>
      <w:sz w:val="24"/>
      <w:szCs w:val="24"/>
      <w:u w:val="single" w:color="0000ED"/>
      <w:lang w:val="zh-TW" w:eastAsia="zh-TW"/>
    </w:rPr>
  </w:style>
  <w:style w:type="character" w:customStyle="1" w:styleId="aa">
    <w:name w:val="无"/>
    <w:qFormat/>
  </w:style>
  <w:style w:type="paragraph" w:customStyle="1" w:styleId="ab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Style13">
    <w:name w:val="_Style 13"/>
    <w:basedOn w:val="a"/>
    <w:next w:val="a"/>
    <w:qFormat/>
    <w:pPr>
      <w:framePr w:wrap="around"/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4">
    <w:name w:val="_Style 14"/>
    <w:basedOn w:val="a"/>
    <w:next w:val="a"/>
    <w:qFormat/>
    <w:pPr>
      <w:framePr w:wrap="around"/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等线" w:eastAsia="等线" w:hAnsi="等线" w:cs="等线"/>
      <w:color w:val="000000"/>
      <w:kern w:val="2"/>
      <w:sz w:val="24"/>
      <w:szCs w:val="24"/>
      <w:u w:color="000000"/>
    </w:rPr>
  </w:style>
  <w:style w:type="paragraph" w:styleId="1">
    <w:name w:val="heading 1"/>
    <w:next w:val="a"/>
    <w:qFormat/>
    <w:pPr>
      <w:keepNext/>
      <w:keepLines/>
      <w:framePr w:wrap="around" w:hAnchor="text" w:y="1"/>
      <w:widowControl w:val="0"/>
      <w:spacing w:before="340" w:after="330" w:line="578" w:lineRule="auto"/>
      <w:jc w:val="both"/>
      <w:outlineLvl w:val="0"/>
    </w:pPr>
    <w:rPr>
      <w:rFonts w:ascii="等线" w:eastAsia="等线" w:hAnsi="等线" w:cs="等线"/>
      <w:b/>
      <w:bCs/>
      <w:color w:val="000000"/>
      <w:kern w:val="44"/>
      <w:sz w:val="44"/>
      <w:szCs w:val="44"/>
      <w:u w:color="000000"/>
    </w:rPr>
  </w:style>
  <w:style w:type="paragraph" w:styleId="2">
    <w:name w:val="heading 2"/>
    <w:next w:val="a"/>
    <w:qFormat/>
    <w:pPr>
      <w:keepNext/>
      <w:keepLines/>
      <w:framePr w:wrap="around" w:hAnchor="text" w:y="1"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等线 Light"/>
      <w:b/>
      <w:bCs/>
      <w:color w:val="000000"/>
      <w:kern w:val="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 w:y="1"/>
      <w:widowControl w:val="0"/>
      <w:tabs>
        <w:tab w:val="center" w:pos="4153"/>
        <w:tab w:val="right" w:pos="8306"/>
      </w:tabs>
    </w:pPr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4">
    <w:name w:val="Normal (Web)"/>
    <w:qFormat/>
    <w:pPr>
      <w:framePr w:wrap="around" w:hAnchor="text" w:y="1"/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4D4D4D"/>
      <w:u w:val="none"/>
    </w:rPr>
  </w:style>
  <w:style w:type="character" w:styleId="a7">
    <w:name w:val="Hyperlink"/>
    <w:basedOn w:val="a0"/>
    <w:qFormat/>
    <w:rPr>
      <w:color w:val="4D4D4D"/>
      <w:u w:val="none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默认 A"/>
    <w:qFormat/>
    <w:pPr>
      <w:framePr w:wrap="around" w:hAnchor="text" w:y="1"/>
    </w:pPr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0">
    <w:name w:val="Hyperlink.0"/>
    <w:basedOn w:val="aa"/>
    <w:qFormat/>
    <w:rPr>
      <w:rFonts w:ascii="Arial Unicode MS" w:eastAsia="Arial Unicode MS" w:hAnsi="Arial Unicode MS" w:cs="Arial Unicode MS"/>
      <w:color w:val="0000ED"/>
      <w:sz w:val="24"/>
      <w:szCs w:val="24"/>
      <w:u w:val="single" w:color="0000ED"/>
      <w:lang w:val="zh-TW" w:eastAsia="zh-TW"/>
    </w:rPr>
  </w:style>
  <w:style w:type="character" w:customStyle="1" w:styleId="aa">
    <w:name w:val="无"/>
    <w:qFormat/>
  </w:style>
  <w:style w:type="paragraph" w:customStyle="1" w:styleId="ab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Style13">
    <w:name w:val="_Style 13"/>
    <w:basedOn w:val="a"/>
    <w:next w:val="a"/>
    <w:qFormat/>
    <w:pPr>
      <w:framePr w:wrap="around"/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4">
    <w:name w:val="_Style 14"/>
    <w:basedOn w:val="a"/>
    <w:next w:val="a"/>
    <w:qFormat/>
    <w:pPr>
      <w:framePr w:wrap="around"/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柴柴</dc:creator>
  <cp:lastModifiedBy>HP</cp:lastModifiedBy>
  <cp:revision>4</cp:revision>
  <dcterms:created xsi:type="dcterms:W3CDTF">2019-03-30T07:36:00Z</dcterms:created>
  <dcterms:modified xsi:type="dcterms:W3CDTF">2019-04-28T02:33:00Z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