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0"/>
      </w:tblGrid>
      <w:tr w:rsidR="00BC0BDE" w:rsidRPr="00BC0BDE" w:rsidTr="00BC0BDE">
        <w:trPr>
          <w:tblCellSpacing w:w="0" w:type="dxa"/>
          <w:jc w:val="center"/>
        </w:trPr>
        <w:tc>
          <w:tcPr>
            <w:tcW w:w="11670" w:type="dxa"/>
            <w:shd w:val="clear" w:color="auto" w:fill="FFFFFF"/>
            <w:vAlign w:val="center"/>
            <w:hideMark/>
          </w:tcPr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BC0BDE" w:rsidRPr="00BC0BDE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0BDE" w:rsidRPr="00BC0BDE" w:rsidRDefault="00BC0BDE" w:rsidP="00BC0BDE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</w:pPr>
                  <w:r w:rsidRPr="00BC0BDE">
                    <w:rPr>
                      <w:rFonts w:ascii="宋体" w:hAnsi="宋体" w:cs="宋体"/>
                      <w:b/>
                      <w:bCs/>
                      <w:color w:val="FF0000"/>
                      <w:kern w:val="0"/>
                      <w:sz w:val="44"/>
                      <w:szCs w:val="44"/>
                    </w:rPr>
                    <w:t>教　育　部　司　局　函　件</w:t>
                  </w:r>
                </w:p>
              </w:tc>
            </w:tr>
            <w:tr w:rsidR="00BC0BDE" w:rsidRPr="00BC0BD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BC0BDE" w:rsidRPr="00BC0BDE" w:rsidRDefault="00BC0BDE" w:rsidP="00BC0BD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8"/>
                    </w:rPr>
                  </w:pPr>
                </w:p>
              </w:tc>
            </w:tr>
            <w:tr w:rsidR="00BC0BDE" w:rsidRPr="00BC0BD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C0BDE" w:rsidRPr="00BC0BDE" w:rsidRDefault="00BC0BDE" w:rsidP="00BC0BD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"/>
                    </w:rPr>
                  </w:pPr>
                </w:p>
              </w:tc>
            </w:tr>
            <w:tr w:rsidR="00BC0BDE" w:rsidRPr="00BC0BD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BC0BDE" w:rsidRPr="00BC0BDE" w:rsidRDefault="00BC0BDE" w:rsidP="00BC0BD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"/>
                    </w:rPr>
                  </w:pPr>
                </w:p>
              </w:tc>
            </w:tr>
          </w:tbl>
          <w:p w:rsidR="00BC0BDE" w:rsidRPr="00BC0BDE" w:rsidRDefault="00BC0BDE" w:rsidP="00BC0BDE">
            <w:pPr>
              <w:widowControl/>
              <w:jc w:val="center"/>
              <w:rPr>
                <w:rFonts w:ascii="Simsun" w:hAnsi="Simsun" w:cs="宋体" w:hint="eastAsia"/>
                <w:vanish/>
                <w:kern w:val="0"/>
                <w:sz w:val="24"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BC0BDE" w:rsidRPr="00BC0BDE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BC0BDE" w:rsidRPr="00BC0BDE" w:rsidRDefault="00BC0BDE" w:rsidP="00BC0BD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C0BDE"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  <w:p w:rsidR="00BC0BDE" w:rsidRPr="00BC0BDE" w:rsidRDefault="00BC0BDE" w:rsidP="00BC0BD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C0BDE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教</w:t>
                  </w:r>
                  <w:proofErr w:type="gramStart"/>
                  <w:r w:rsidRPr="00BC0BDE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社科司函〔2016〕</w:t>
                  </w:r>
                  <w:proofErr w:type="gramEnd"/>
                  <w:r w:rsidRPr="00BC0BDE"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4 号</w:t>
                  </w:r>
                </w:p>
                <w:p w:rsidR="00BC0BDE" w:rsidRPr="00BC0BDE" w:rsidRDefault="00BC0BDE" w:rsidP="00BC0BD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C0BDE">
                    <w:rPr>
                      <w:rFonts w:ascii="宋体" w:hAnsi="宋体" w:cs="宋体"/>
                      <w:kern w:val="0"/>
                      <w:sz w:val="24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BC0BDE" w:rsidRPr="00BC0BDE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5"/>
                        </w:tblGrid>
                        <w:tr w:rsidR="00BC0BDE" w:rsidRPr="00BC0BD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C0BDE" w:rsidRPr="00BC0BDE" w:rsidRDefault="00BC0BDE" w:rsidP="00BC0BDE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outlineLvl w:val="2"/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BC0BDE"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t>教育部社科司关于教育部哲学社会科学研究</w:t>
                              </w:r>
                              <w:r w:rsidRPr="00BC0BDE"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>后期资助项目2016年度申报工作的通知 </w:t>
                              </w:r>
                              <w:r w:rsidRPr="00BC0BDE">
                                <w:rPr>
                                  <w:rFonts w:ascii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0"/>
                                  <w:szCs w:val="30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:rsidR="00BC0BDE" w:rsidRPr="00BC0BDE" w:rsidRDefault="00BC0BDE" w:rsidP="00BC0BDE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BC0BDE" w:rsidRPr="00BC0B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0BDE" w:rsidRPr="00BC0BDE" w:rsidRDefault="00BC0BDE" w:rsidP="00BC0BDE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BC0BDE" w:rsidRPr="00BC0B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0BDE" w:rsidRPr="00BC0BDE" w:rsidRDefault="00BC0BDE" w:rsidP="00BC0BDE">
                        <w:pPr>
                          <w:widowControl/>
                          <w:spacing w:before="100" w:beforeAutospacing="1" w:after="100" w:afterAutospacing="1" w:line="360" w:lineRule="atLeast"/>
                          <w:jc w:val="left"/>
                          <w:rPr>
                            <w:rFonts w:ascii="宋体" w:hAnsi="宋体" w:cs="宋体"/>
                            <w:kern w:val="0"/>
                            <w:sz w:val="22"/>
                            <w:szCs w:val="22"/>
                          </w:rPr>
                        </w:pP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各省、自治区、直辖市教育厅（教委），新疆生产建设兵团教育局，有关部门（单位）教育司（局），部属各高等学校：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根据工作安排，现将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2016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年度教育部哲学社会科学研究后期资助项目（以下简称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“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后期资助项目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”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）申报工作有关事项通知如下：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b/>
                            <w:bCs/>
                            <w:kern w:val="0"/>
                            <w:sz w:val="22"/>
                            <w:szCs w:val="22"/>
                          </w:rPr>
                          <w:t xml:space="preserve">　　一、项目类别和资助额度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2016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年度后期资助项目分为重大项目和一般项目两类：（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）重大项目是指对学术发展具有重要推动作用、可望取得重大学术价值的标志性成果，每项资助额度为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20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万元；（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）一般项目是指具有显著学术价值的研究成果，每项资助额度为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10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万元。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b/>
                            <w:bCs/>
                            <w:kern w:val="0"/>
                            <w:sz w:val="22"/>
                            <w:szCs w:val="22"/>
                          </w:rPr>
                          <w:t xml:space="preserve">　　二、资助范围和申报条件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．资助范围：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）对学术发展具有重要推动作用的基础性研究、具有原创性的理论研究；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）具有重要学术价值和社会影响的文献研究、译著和工具书，不含论文及论文集、教材、研究报告、软件等；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）具有重要学术价值的以非纸质方式呈现的研究成果。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．申报对象和条件：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）后期资助项目的申请者必须是普通高等学校的在编教师，具有良好的政治思想素质和独立开展及组织科研工作能力，且作为项目实际主持者并担负实质性研究工作。每个申请者只能申报一个项目。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）后期资助项目中的重大项目申请者必须具有高级专业技术职称；一般项目申请者须具有中级以上专业技术职称（中级专业技术职称者需同时具有博士学位）。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）申报项目已完成研究任务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70%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以上，申报时须提供已完成的书稿（或非纸质成果）。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．有下列情形之一的不得申报后期资助项目：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）在</w:t>
                        </w:r>
                        <w:proofErr w:type="gramStart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研</w:t>
                        </w:r>
                        <w:proofErr w:type="gramEnd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的教育部人文社会科学研究项目（</w:t>
                        </w:r>
                        <w:proofErr w:type="gramStart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含重大</w:t>
                        </w:r>
                        <w:proofErr w:type="gramEnd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课题攻关项目、基地重大项目、后期资助项目、一般项目）的负责人；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）申报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2016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年度教育部人文社会科学研究其他类别项目负责人；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）得到过省部级以上（含省部级）基金项目研究经费资助或任何出版资助的成果；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4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）申报成果为近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5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2011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日以后）答辩通过的博士学位论文或博士后出站报告；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5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）申报成果为已出版著作的修订本，或与已出版著作重复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10%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以上；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lastRenderedPageBreak/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）申报成果存在知识产权纠纷。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b/>
                            <w:bCs/>
                            <w:kern w:val="0"/>
                            <w:sz w:val="22"/>
                            <w:szCs w:val="22"/>
                          </w:rPr>
                          <w:t xml:space="preserve">　　三、申报办法和申报要求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地方高校以省、自治区、直辖市教育厅（教委）为申报单位，教育部直属高校以学校为申报单位，其他有关部门（单位）所属高校以教育司（局）为单位（以下简称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“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申报单位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”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），集中申报，不受理个人申报。具体申报办法和程序如下：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．本次项目实行限额申报。省、自治区、直辖市教育厅（教委），每单位推荐项数不超过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项；教育部直属高校每单位推荐项数不超过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4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项；其他有关部门（单位）教育司（局）每单位推荐项数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2-4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项。各申报单位应对本单位所申报的项目进行资格审查，组织专家进行初审，并按申报程序上报。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2. 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本次项目采取网上申报方式。中国高校人文社会科学信息网（</w:t>
                        </w:r>
                        <w:hyperlink r:id="rId5" w:history="1">
                          <w:r w:rsidRPr="00BC0BDE">
                            <w:rPr>
                              <w:rFonts w:ascii="Arial" w:hAnsi="Arial" w:cs="Arial"/>
                              <w:color w:val="0000FF"/>
                              <w:kern w:val="0"/>
                              <w:sz w:val="22"/>
                              <w:szCs w:val="22"/>
                              <w:u w:val="single"/>
                            </w:rPr>
                            <w:t>www.sinoss.net</w:t>
                          </w:r>
                        </w:hyperlink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）（以下简称社科网）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“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教育部人文社会科学研究管理平台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•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项目申报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”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系统（以下简称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“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申报系统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”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）为本次申报的唯一网络平台。网络申报办法及流程以该系统为准。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3.2016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日开始受理项目网上申报。各申报单位可登录申报系统，按申报系统提示说明及填表要求用计算机填写，在学校审核通过后，系统会自动生成《申请书》。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4.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已开通账号的申报单位，以原有账号、密码登录系统，并及时核对单位信息；未开通账号的申报单位，请登录申报系统，登记单位信息、设定登录密码，打印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“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开通账号申请表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”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并加盖管理部门公章，传真至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010-58803011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。待审核通过后，即可登录申报系统进行操作。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有关项目申报系统的技术问题请咨询社科网。联系电话：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010-62510667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，手机：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15313766307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、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15313766308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，电子信箱：</w:t>
                        </w:r>
                        <w:hyperlink r:id="rId6" w:history="1">
                          <w:r w:rsidRPr="00BC0BDE">
                            <w:rPr>
                              <w:rFonts w:ascii="Arial" w:hAnsi="Arial" w:cs="Arial"/>
                              <w:color w:val="0000FF"/>
                              <w:kern w:val="0"/>
                              <w:sz w:val="22"/>
                              <w:szCs w:val="22"/>
                              <w:u w:val="single"/>
                            </w:rPr>
                            <w:t>xmsb2016@sinoss.net</w:t>
                          </w:r>
                        </w:hyperlink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5.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本次项目网络申报截止日期为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2016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日，申报单位须在此之前对本单位所申报的材料进行在线审核确认，并于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2016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18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日前报送以下纸质材料：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）在线下载、打印《教育部哲学社会科学研究后期资助项目申请一览表》（以下简称《申请一览表》）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份并加盖公章。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   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）在线下载、打印《申请书》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5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份，并加盖公章。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）有关证明材料纸质件和纸质</w:t>
                        </w:r>
                        <w:proofErr w:type="gramStart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版成果</w:t>
                        </w:r>
                        <w:proofErr w:type="gramEnd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5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套。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寄送地址：北京市朝阳区惠新东街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4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号富盛大厦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座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层，高校社会科学研究评价中心，邮编：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100029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联系人：王楠；联系电话：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010-58581411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；传真：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010-58556074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；电子信箱：</w:t>
                        </w:r>
                        <w:hyperlink r:id="rId7" w:history="1">
                          <w:r w:rsidRPr="00BC0BDE">
                            <w:rPr>
                              <w:rFonts w:ascii="Arial" w:hAnsi="Arial" w:cs="Arial"/>
                              <w:color w:val="0000FF"/>
                              <w:kern w:val="0"/>
                              <w:sz w:val="22"/>
                              <w:szCs w:val="22"/>
                              <w:u w:val="single"/>
                            </w:rPr>
                            <w:t>pingjzx@126.com</w:t>
                          </w:r>
                        </w:hyperlink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请各单位严格按照上述时间完成申报工作，逾期不予受理。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</w:t>
                        </w:r>
                        <w:r w:rsidRPr="00BC0BDE">
                          <w:rPr>
                            <w:rFonts w:ascii="Arial" w:hAnsi="Arial" w:cs="Arial"/>
                            <w:b/>
                            <w:bCs/>
                            <w:kern w:val="0"/>
                            <w:sz w:val="22"/>
                            <w:szCs w:val="22"/>
                          </w:rPr>
                          <w:t xml:space="preserve">　四、其他要求</w:t>
                        </w:r>
                        <w:r w:rsidRPr="00BC0BDE">
                          <w:rPr>
                            <w:rFonts w:ascii="Arial" w:hAnsi="Arial" w:cs="Arial"/>
                            <w:b/>
                            <w:bCs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．各申报单位网上提交的《申请书》和签字盖章的纸质件数量与内容要确保一致，否则不予受理。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2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．申请者应如实填报材料，凡存在弄虚作假行为的，一经查实即取消三年申请资格。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3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．各申报单位应严格把关，确保填报信息的准确、真实，切实提高项目申报质量。如违规申报，将予以通报批评。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4. 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项目实行严格规范的预决算管理。项目申请者应在资助限额内，根据实际需求准确</w:t>
                        </w:r>
                        <w:proofErr w:type="gramStart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测算总</w:t>
                        </w:r>
                        <w:proofErr w:type="gramEnd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经费预算，合理</w:t>
                        </w:r>
                        <w:proofErr w:type="gramStart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分配分</w:t>
                        </w:r>
                        <w:proofErr w:type="gramEnd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年度经费预算。经费预算是否合理是评审的重要内容，不切实际的预算将影响专家评审结果。年度预算执行情况是</w:t>
                        </w:r>
                        <w:proofErr w:type="gramStart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项目结项鉴定</w:t>
                        </w:r>
                        <w:proofErr w:type="gramEnd"/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的重要内容，并作为后续拨款的重要依据。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　　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 xml:space="preserve">5. 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后期资助项目立项的最终成果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,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由项目负责人与高等教育出版社协商出版。受本项目资助出版、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lastRenderedPageBreak/>
                          <w:t>发表的所有成果须在显著位置标注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“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教育部哲学社会科学研究后期资助项目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”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字样。</w:t>
                        </w:r>
                      </w:p>
                      <w:p w:rsidR="00BC0BDE" w:rsidRPr="00BC0BDE" w:rsidRDefault="00BC0BDE" w:rsidP="00BC0BDE">
                        <w:pPr>
                          <w:widowControl/>
                          <w:spacing w:before="100" w:beforeAutospacing="1" w:after="100" w:afterAutospacing="1" w:line="360" w:lineRule="atLeast"/>
                          <w:jc w:val="left"/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</w:pP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 </w:t>
                        </w:r>
                      </w:p>
                      <w:p w:rsidR="00BC0BDE" w:rsidRPr="00BC0BDE" w:rsidRDefault="00BC0BDE" w:rsidP="00BC0BDE">
                        <w:pPr>
                          <w:widowControl/>
                          <w:spacing w:before="100" w:beforeAutospacing="1" w:after="100" w:afterAutospacing="1" w:line="360" w:lineRule="atLeast"/>
                          <w:jc w:val="right"/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</w:pP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教育部社会科学司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  <w:t>2016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年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1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月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5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t>日</w:t>
                        </w:r>
                        <w:r w:rsidRPr="00BC0BDE"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  <w:br/>
                          <w:t> </w:t>
                        </w:r>
                      </w:p>
                      <w:p w:rsidR="00BC0BDE" w:rsidRPr="00BC0BDE" w:rsidRDefault="00BC0BDE" w:rsidP="00BC0BDE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Arial" w:hAnsi="Arial" w:cs="Arial"/>
                            <w:kern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C0BDE" w:rsidRPr="00BC0BDE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0BDE" w:rsidRPr="00BC0BDE" w:rsidRDefault="00BC0BDE" w:rsidP="00BC0BDE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BC0BDE" w:rsidRPr="00BC0BDE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BC0BDE" w:rsidRPr="00BC0BDE" w:rsidRDefault="00BC0BDE" w:rsidP="00BC0BDE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"/>
                          </w:rPr>
                        </w:pPr>
                      </w:p>
                    </w:tc>
                  </w:tr>
                  <w:tr w:rsidR="00BC0BDE" w:rsidRPr="00BC0BDE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0BDE" w:rsidRPr="00BC0BDE" w:rsidRDefault="00BC0BDE" w:rsidP="00BC0BDE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"/>
                          </w:rPr>
                        </w:pPr>
                      </w:p>
                    </w:tc>
                  </w:tr>
                  <w:tr w:rsidR="00BC0BDE" w:rsidRPr="00BC0B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0000"/>
                        <w:vAlign w:val="center"/>
                        <w:hideMark/>
                      </w:tcPr>
                      <w:p w:rsidR="00BC0BDE" w:rsidRPr="00BC0BDE" w:rsidRDefault="00BC0BDE" w:rsidP="00BC0BDE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BC0BDE" w:rsidRPr="00BC0BD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0BDE" w:rsidRPr="00BC0BDE" w:rsidRDefault="00BC0BDE" w:rsidP="00BC0BDE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  <w:r w:rsidRPr="00BC0BDE">
                          <w:rPr>
                            <w:rFonts w:ascii="宋体" w:hAnsi="宋体" w:cs="宋体"/>
                            <w:kern w:val="0"/>
                            <w:sz w:val="24"/>
                          </w:rPr>
                          <w:t xml:space="preserve">　</w:t>
                        </w:r>
                      </w:p>
                    </w:tc>
                  </w:tr>
                </w:tbl>
                <w:p w:rsidR="00BC0BDE" w:rsidRPr="00BC0BDE" w:rsidRDefault="00BC0BDE" w:rsidP="00BC0BD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BC0BDE" w:rsidRPr="00BC0BDE" w:rsidRDefault="00BC0BDE" w:rsidP="00BC0BDE">
            <w:pPr>
              <w:widowControl/>
              <w:jc w:val="center"/>
              <w:rPr>
                <w:rFonts w:ascii="Simsun" w:hAnsi="Simsun" w:cs="宋体"/>
                <w:kern w:val="0"/>
                <w:sz w:val="24"/>
              </w:rPr>
            </w:pPr>
          </w:p>
        </w:tc>
      </w:tr>
    </w:tbl>
    <w:p w:rsidR="00471B18" w:rsidRPr="00BC0BDE" w:rsidRDefault="00471B18" w:rsidP="00BC0BDE">
      <w:pPr>
        <w:widowControl/>
        <w:jc w:val="left"/>
        <w:rPr>
          <w:rFonts w:ascii="Simsun" w:hAnsi="Simsun" w:cs="宋体"/>
          <w:color w:val="000000"/>
          <w:kern w:val="0"/>
          <w:sz w:val="27"/>
          <w:szCs w:val="27"/>
        </w:rPr>
      </w:pPr>
      <w:bookmarkStart w:id="0" w:name="_GoBack"/>
      <w:bookmarkEnd w:id="0"/>
    </w:p>
    <w:sectPr w:rsidR="00471B18" w:rsidRPr="00BC0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DE"/>
    <w:rsid w:val="00022434"/>
    <w:rsid w:val="000313A4"/>
    <w:rsid w:val="00036DFE"/>
    <w:rsid w:val="00045EC2"/>
    <w:rsid w:val="0005036A"/>
    <w:rsid w:val="000626F1"/>
    <w:rsid w:val="00076D18"/>
    <w:rsid w:val="00082ADD"/>
    <w:rsid w:val="000A30A4"/>
    <w:rsid w:val="000B7723"/>
    <w:rsid w:val="0012483A"/>
    <w:rsid w:val="00135D1F"/>
    <w:rsid w:val="00164844"/>
    <w:rsid w:val="00173E1F"/>
    <w:rsid w:val="001B4F3C"/>
    <w:rsid w:val="001C2EC7"/>
    <w:rsid w:val="001C7574"/>
    <w:rsid w:val="001D1025"/>
    <w:rsid w:val="0021125F"/>
    <w:rsid w:val="002421FF"/>
    <w:rsid w:val="00256FD3"/>
    <w:rsid w:val="002A7101"/>
    <w:rsid w:val="002B40EB"/>
    <w:rsid w:val="002E183D"/>
    <w:rsid w:val="002E4BC4"/>
    <w:rsid w:val="002F56C9"/>
    <w:rsid w:val="00300EA4"/>
    <w:rsid w:val="0030238A"/>
    <w:rsid w:val="00313CE6"/>
    <w:rsid w:val="003D1843"/>
    <w:rsid w:val="003D54F0"/>
    <w:rsid w:val="003D5841"/>
    <w:rsid w:val="004271C7"/>
    <w:rsid w:val="00463A64"/>
    <w:rsid w:val="00471B18"/>
    <w:rsid w:val="00493C27"/>
    <w:rsid w:val="004A292A"/>
    <w:rsid w:val="004B5189"/>
    <w:rsid w:val="004C7607"/>
    <w:rsid w:val="004E61B0"/>
    <w:rsid w:val="004E61EC"/>
    <w:rsid w:val="004F3333"/>
    <w:rsid w:val="004F51C7"/>
    <w:rsid w:val="005040A9"/>
    <w:rsid w:val="005340C5"/>
    <w:rsid w:val="005612CD"/>
    <w:rsid w:val="0057516B"/>
    <w:rsid w:val="00576FDB"/>
    <w:rsid w:val="005819D9"/>
    <w:rsid w:val="00585278"/>
    <w:rsid w:val="005B0A70"/>
    <w:rsid w:val="00606765"/>
    <w:rsid w:val="006120A7"/>
    <w:rsid w:val="0062106D"/>
    <w:rsid w:val="0062416A"/>
    <w:rsid w:val="00635470"/>
    <w:rsid w:val="0065350A"/>
    <w:rsid w:val="0066721A"/>
    <w:rsid w:val="006A27EE"/>
    <w:rsid w:val="006A7E2F"/>
    <w:rsid w:val="006B0FE7"/>
    <w:rsid w:val="006F796E"/>
    <w:rsid w:val="00704BC3"/>
    <w:rsid w:val="007241F9"/>
    <w:rsid w:val="0074460A"/>
    <w:rsid w:val="00770913"/>
    <w:rsid w:val="00782B63"/>
    <w:rsid w:val="0078653F"/>
    <w:rsid w:val="00796AA3"/>
    <w:rsid w:val="007C5407"/>
    <w:rsid w:val="007E0439"/>
    <w:rsid w:val="007E427D"/>
    <w:rsid w:val="00804136"/>
    <w:rsid w:val="008305DD"/>
    <w:rsid w:val="00855301"/>
    <w:rsid w:val="00892707"/>
    <w:rsid w:val="008A12D0"/>
    <w:rsid w:val="008B514E"/>
    <w:rsid w:val="008C41E9"/>
    <w:rsid w:val="008C59A2"/>
    <w:rsid w:val="008D071E"/>
    <w:rsid w:val="008F11E4"/>
    <w:rsid w:val="008F51AE"/>
    <w:rsid w:val="00912457"/>
    <w:rsid w:val="00964280"/>
    <w:rsid w:val="0097566C"/>
    <w:rsid w:val="0098276B"/>
    <w:rsid w:val="009A20F3"/>
    <w:rsid w:val="009A4832"/>
    <w:rsid w:val="009B6BA9"/>
    <w:rsid w:val="009C15A2"/>
    <w:rsid w:val="009E7D42"/>
    <w:rsid w:val="009F7C3E"/>
    <w:rsid w:val="00A070A9"/>
    <w:rsid w:val="00A115A8"/>
    <w:rsid w:val="00A14DE5"/>
    <w:rsid w:val="00A21E63"/>
    <w:rsid w:val="00A3317E"/>
    <w:rsid w:val="00A3780F"/>
    <w:rsid w:val="00A751BA"/>
    <w:rsid w:val="00A92C60"/>
    <w:rsid w:val="00AC3E22"/>
    <w:rsid w:val="00AC6AC1"/>
    <w:rsid w:val="00AD3B92"/>
    <w:rsid w:val="00AE0481"/>
    <w:rsid w:val="00AF5956"/>
    <w:rsid w:val="00B02451"/>
    <w:rsid w:val="00B22755"/>
    <w:rsid w:val="00B30691"/>
    <w:rsid w:val="00B339EF"/>
    <w:rsid w:val="00B40A04"/>
    <w:rsid w:val="00B656C1"/>
    <w:rsid w:val="00BB758B"/>
    <w:rsid w:val="00BC0BDE"/>
    <w:rsid w:val="00BC432B"/>
    <w:rsid w:val="00BF21CA"/>
    <w:rsid w:val="00C026A1"/>
    <w:rsid w:val="00C20BF4"/>
    <w:rsid w:val="00C30ABA"/>
    <w:rsid w:val="00C57632"/>
    <w:rsid w:val="00C725E1"/>
    <w:rsid w:val="00C80874"/>
    <w:rsid w:val="00C909E4"/>
    <w:rsid w:val="00C924CA"/>
    <w:rsid w:val="00CA6011"/>
    <w:rsid w:val="00CA6A77"/>
    <w:rsid w:val="00CC3DEE"/>
    <w:rsid w:val="00CD0CC0"/>
    <w:rsid w:val="00CF56FA"/>
    <w:rsid w:val="00CF7884"/>
    <w:rsid w:val="00D11C47"/>
    <w:rsid w:val="00D5138D"/>
    <w:rsid w:val="00D602F1"/>
    <w:rsid w:val="00D621DC"/>
    <w:rsid w:val="00D91B42"/>
    <w:rsid w:val="00DB335F"/>
    <w:rsid w:val="00DC71AB"/>
    <w:rsid w:val="00DD59F2"/>
    <w:rsid w:val="00DE42C6"/>
    <w:rsid w:val="00DF3854"/>
    <w:rsid w:val="00DF4283"/>
    <w:rsid w:val="00E0224C"/>
    <w:rsid w:val="00E22D19"/>
    <w:rsid w:val="00E2676E"/>
    <w:rsid w:val="00E42233"/>
    <w:rsid w:val="00E71719"/>
    <w:rsid w:val="00E8741C"/>
    <w:rsid w:val="00E91D2D"/>
    <w:rsid w:val="00E92033"/>
    <w:rsid w:val="00EA2936"/>
    <w:rsid w:val="00EA3209"/>
    <w:rsid w:val="00EC2ABC"/>
    <w:rsid w:val="00F167A3"/>
    <w:rsid w:val="00F24F1B"/>
    <w:rsid w:val="00F85DE1"/>
    <w:rsid w:val="00F92ECA"/>
    <w:rsid w:val="00F94854"/>
    <w:rsid w:val="00F951CA"/>
    <w:rsid w:val="00F970F9"/>
    <w:rsid w:val="00FA4C1A"/>
    <w:rsid w:val="00FA74F1"/>
    <w:rsid w:val="00FB0366"/>
    <w:rsid w:val="00FB3EA1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gjzx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msb2016@sinoss.net" TargetMode="External"/><Relationship Id="rId5" Type="http://schemas.openxmlformats.org/officeDocument/2006/relationships/hyperlink" Target="http://www.sinoss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秦思</dc:creator>
  <cp:lastModifiedBy>秦思</cp:lastModifiedBy>
  <cp:revision>1</cp:revision>
  <dcterms:created xsi:type="dcterms:W3CDTF">2016-01-18T08:16:00Z</dcterms:created>
  <dcterms:modified xsi:type="dcterms:W3CDTF">2016-01-18T08:17:00Z</dcterms:modified>
</cp:coreProperties>
</file>